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7489F9F8" w:rsidR="00BA40D7" w:rsidRDefault="00BA40D7" w:rsidP="00C47251">
      <w:pPr>
        <w:spacing w:after="100"/>
        <w:jc w:val="center"/>
        <w:rPr>
          <w:b/>
          <w:bCs/>
          <w:color w:val="002B44"/>
          <w:sz w:val="40"/>
          <w:szCs w:val="40"/>
        </w:rPr>
      </w:pPr>
      <w:r>
        <w:rPr>
          <w:b/>
          <w:bCs/>
          <w:color w:val="002B44"/>
          <w:sz w:val="40"/>
          <w:szCs w:val="40"/>
        </w:rPr>
        <w:t xml:space="preserve">Arbeitsmaterial </w:t>
      </w:r>
      <w:r w:rsidR="000B659D">
        <w:rPr>
          <w:b/>
          <w:bCs/>
          <w:color w:val="002B44"/>
          <w:sz w:val="40"/>
          <w:szCs w:val="40"/>
        </w:rPr>
        <w:t xml:space="preserve">zu </w:t>
      </w:r>
      <w:r>
        <w:rPr>
          <w:b/>
          <w:bCs/>
          <w:color w:val="002B44"/>
          <w:sz w:val="40"/>
          <w:szCs w:val="40"/>
        </w:rPr>
        <w:t xml:space="preserve">Modulteil </w:t>
      </w:r>
      <w:r w:rsidR="00B03054">
        <w:rPr>
          <w:b/>
          <w:bCs/>
          <w:color w:val="002B44"/>
          <w:sz w:val="40"/>
          <w:szCs w:val="40"/>
        </w:rPr>
        <w:t>B1</w:t>
      </w:r>
      <w:r>
        <w:rPr>
          <w:b/>
          <w:bCs/>
          <w:color w:val="002B44"/>
          <w:sz w:val="40"/>
          <w:szCs w:val="40"/>
        </w:rPr>
        <w:t xml:space="preserve"> –</w:t>
      </w:r>
    </w:p>
    <w:p w14:paraId="4D40D931" w14:textId="10895173" w:rsidR="00C84619" w:rsidRPr="00281656" w:rsidRDefault="00B03054" w:rsidP="00C47251">
      <w:pPr>
        <w:spacing w:after="0"/>
        <w:jc w:val="center"/>
        <w:rPr>
          <w:b/>
          <w:bCs/>
          <w:color w:val="002B44"/>
          <w:sz w:val="40"/>
          <w:szCs w:val="40"/>
        </w:rPr>
      </w:pPr>
      <w:r>
        <w:rPr>
          <w:b/>
          <w:bCs/>
          <w:color w:val="002B44"/>
          <w:sz w:val="40"/>
          <w:szCs w:val="40"/>
        </w:rPr>
        <w:t>Funktionen und Methoden der Urteilsbildungsphase</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7B8E4840" w14:textId="22FE5B5F"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6EA78CC7" w14:textId="5C224CA0" w:rsidR="00447FF2"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547" w:history="1">
            <w:r w:rsidR="00447FF2" w:rsidRPr="00694230">
              <w:rPr>
                <w:rStyle w:val="Hyperlink"/>
                <w:noProof/>
              </w:rPr>
              <w:t>1</w:t>
            </w:r>
            <w:r w:rsidR="00447FF2">
              <w:rPr>
                <w:rFonts w:asciiTheme="minorHAnsi" w:eastAsiaTheme="minorEastAsia" w:hAnsiTheme="minorHAnsi"/>
                <w:noProof/>
                <w:color w:val="auto"/>
                <w:lang w:eastAsia="de-DE"/>
              </w:rPr>
              <w:tab/>
            </w:r>
            <w:r w:rsidR="00447FF2" w:rsidRPr="00694230">
              <w:rPr>
                <w:rStyle w:val="Hyperlink"/>
                <w:noProof/>
              </w:rPr>
              <w:t>Einführung</w:t>
            </w:r>
            <w:r w:rsidR="00447FF2">
              <w:rPr>
                <w:noProof/>
                <w:webHidden/>
              </w:rPr>
              <w:tab/>
            </w:r>
            <w:r w:rsidR="00447FF2">
              <w:rPr>
                <w:noProof/>
                <w:webHidden/>
              </w:rPr>
              <w:fldChar w:fldCharType="begin"/>
            </w:r>
            <w:r w:rsidR="00447FF2">
              <w:rPr>
                <w:noProof/>
                <w:webHidden/>
              </w:rPr>
              <w:instrText xml:space="preserve"> PAGEREF _Toc121322547 \h </w:instrText>
            </w:r>
            <w:r w:rsidR="00447FF2">
              <w:rPr>
                <w:noProof/>
                <w:webHidden/>
              </w:rPr>
            </w:r>
            <w:r w:rsidR="00447FF2">
              <w:rPr>
                <w:noProof/>
                <w:webHidden/>
              </w:rPr>
              <w:fldChar w:fldCharType="separate"/>
            </w:r>
            <w:r w:rsidR="00F605F8">
              <w:rPr>
                <w:noProof/>
                <w:webHidden/>
              </w:rPr>
              <w:t>4</w:t>
            </w:r>
            <w:r w:rsidR="00447FF2">
              <w:rPr>
                <w:noProof/>
                <w:webHidden/>
              </w:rPr>
              <w:fldChar w:fldCharType="end"/>
            </w:r>
          </w:hyperlink>
        </w:p>
        <w:p w14:paraId="2CD09B9D" w14:textId="1043A580" w:rsidR="00447FF2" w:rsidRDefault="00D728AD">
          <w:pPr>
            <w:pStyle w:val="Verzeichnis2"/>
            <w:rPr>
              <w:rFonts w:asciiTheme="minorHAnsi" w:eastAsiaTheme="minorEastAsia" w:hAnsiTheme="minorHAnsi"/>
              <w:noProof/>
              <w:color w:val="auto"/>
              <w:lang w:eastAsia="de-DE"/>
            </w:rPr>
          </w:pPr>
          <w:hyperlink w:anchor="_Toc121322548" w:history="1">
            <w:r w:rsidR="00447FF2" w:rsidRPr="00694230">
              <w:rPr>
                <w:rStyle w:val="Hyperlink"/>
                <w:noProof/>
              </w:rPr>
              <w:t>1.1</w:t>
            </w:r>
            <w:r w:rsidR="00447FF2">
              <w:rPr>
                <w:rFonts w:asciiTheme="minorHAnsi" w:eastAsiaTheme="minorEastAsia" w:hAnsiTheme="minorHAnsi"/>
                <w:noProof/>
                <w:color w:val="auto"/>
                <w:lang w:eastAsia="de-DE"/>
              </w:rPr>
              <w:tab/>
            </w:r>
            <w:r w:rsidR="00447FF2" w:rsidRPr="00694230">
              <w:rPr>
                <w:rStyle w:val="Hyperlink"/>
                <w:noProof/>
              </w:rPr>
              <w:t>Über das Projekt LArS.nrw</w:t>
            </w:r>
            <w:r w:rsidR="00447FF2">
              <w:rPr>
                <w:noProof/>
                <w:webHidden/>
              </w:rPr>
              <w:tab/>
            </w:r>
            <w:r w:rsidR="00447FF2">
              <w:rPr>
                <w:noProof/>
                <w:webHidden/>
              </w:rPr>
              <w:fldChar w:fldCharType="begin"/>
            </w:r>
            <w:r w:rsidR="00447FF2">
              <w:rPr>
                <w:noProof/>
                <w:webHidden/>
              </w:rPr>
              <w:instrText xml:space="preserve"> PAGEREF _Toc121322548 \h </w:instrText>
            </w:r>
            <w:r w:rsidR="00447FF2">
              <w:rPr>
                <w:noProof/>
                <w:webHidden/>
              </w:rPr>
            </w:r>
            <w:r w:rsidR="00447FF2">
              <w:rPr>
                <w:noProof/>
                <w:webHidden/>
              </w:rPr>
              <w:fldChar w:fldCharType="separate"/>
            </w:r>
            <w:r w:rsidR="00F605F8">
              <w:rPr>
                <w:noProof/>
                <w:webHidden/>
              </w:rPr>
              <w:t>4</w:t>
            </w:r>
            <w:r w:rsidR="00447FF2">
              <w:rPr>
                <w:noProof/>
                <w:webHidden/>
              </w:rPr>
              <w:fldChar w:fldCharType="end"/>
            </w:r>
          </w:hyperlink>
        </w:p>
        <w:p w14:paraId="59EEB079" w14:textId="05818B4F" w:rsidR="00447FF2" w:rsidRDefault="00D728AD">
          <w:pPr>
            <w:pStyle w:val="Verzeichnis2"/>
            <w:rPr>
              <w:rFonts w:asciiTheme="minorHAnsi" w:eastAsiaTheme="minorEastAsia" w:hAnsiTheme="minorHAnsi"/>
              <w:noProof/>
              <w:color w:val="auto"/>
              <w:lang w:eastAsia="de-DE"/>
            </w:rPr>
          </w:pPr>
          <w:hyperlink w:anchor="_Toc121322549" w:history="1">
            <w:r w:rsidR="00447FF2" w:rsidRPr="00694230">
              <w:rPr>
                <w:rStyle w:val="Hyperlink"/>
                <w:noProof/>
              </w:rPr>
              <w:t>1.2</w:t>
            </w:r>
            <w:r w:rsidR="00447FF2">
              <w:rPr>
                <w:rFonts w:asciiTheme="minorHAnsi" w:eastAsiaTheme="minorEastAsia" w:hAnsiTheme="minorHAnsi"/>
                <w:noProof/>
                <w:color w:val="auto"/>
                <w:lang w:eastAsia="de-DE"/>
              </w:rPr>
              <w:tab/>
            </w:r>
            <w:r w:rsidR="00447FF2" w:rsidRPr="00694230">
              <w:rPr>
                <w:rStyle w:val="Hyperlink"/>
                <w:noProof/>
              </w:rPr>
              <w:t>Kontaktinformationen Modul B – Urteilsbildungsphase</w:t>
            </w:r>
            <w:r w:rsidR="00447FF2">
              <w:rPr>
                <w:noProof/>
                <w:webHidden/>
              </w:rPr>
              <w:tab/>
            </w:r>
            <w:r w:rsidR="00447FF2">
              <w:rPr>
                <w:noProof/>
                <w:webHidden/>
              </w:rPr>
              <w:fldChar w:fldCharType="begin"/>
            </w:r>
            <w:r w:rsidR="00447FF2">
              <w:rPr>
                <w:noProof/>
                <w:webHidden/>
              </w:rPr>
              <w:instrText xml:space="preserve"> PAGEREF _Toc121322549 \h </w:instrText>
            </w:r>
            <w:r w:rsidR="00447FF2">
              <w:rPr>
                <w:noProof/>
                <w:webHidden/>
              </w:rPr>
            </w:r>
            <w:r w:rsidR="00447FF2">
              <w:rPr>
                <w:noProof/>
                <w:webHidden/>
              </w:rPr>
              <w:fldChar w:fldCharType="separate"/>
            </w:r>
            <w:r w:rsidR="00F605F8">
              <w:rPr>
                <w:noProof/>
                <w:webHidden/>
              </w:rPr>
              <w:t>4</w:t>
            </w:r>
            <w:r w:rsidR="00447FF2">
              <w:rPr>
                <w:noProof/>
                <w:webHidden/>
              </w:rPr>
              <w:fldChar w:fldCharType="end"/>
            </w:r>
          </w:hyperlink>
        </w:p>
        <w:p w14:paraId="34F4F503" w14:textId="455597EC" w:rsidR="00447FF2" w:rsidRDefault="00D728AD">
          <w:pPr>
            <w:pStyle w:val="Verzeichnis2"/>
            <w:rPr>
              <w:rFonts w:asciiTheme="minorHAnsi" w:eastAsiaTheme="minorEastAsia" w:hAnsiTheme="minorHAnsi"/>
              <w:noProof/>
              <w:color w:val="auto"/>
              <w:lang w:eastAsia="de-DE"/>
            </w:rPr>
          </w:pPr>
          <w:hyperlink w:anchor="_Toc121322550" w:history="1">
            <w:r w:rsidR="00447FF2" w:rsidRPr="00694230">
              <w:rPr>
                <w:rStyle w:val="Hyperlink"/>
                <w:noProof/>
              </w:rPr>
              <w:t>1.3</w:t>
            </w:r>
            <w:r w:rsidR="00447FF2">
              <w:rPr>
                <w:rFonts w:asciiTheme="minorHAnsi" w:eastAsiaTheme="minorEastAsia" w:hAnsiTheme="minorHAnsi"/>
                <w:noProof/>
                <w:color w:val="auto"/>
                <w:lang w:eastAsia="de-DE"/>
              </w:rPr>
              <w:tab/>
            </w:r>
            <w:r w:rsidR="00447FF2" w:rsidRPr="00694230">
              <w:rPr>
                <w:rStyle w:val="Hyperlink"/>
                <w:noProof/>
              </w:rPr>
              <w:t>Struktur der Arbeitsmaterialien</w:t>
            </w:r>
            <w:r w:rsidR="00447FF2">
              <w:rPr>
                <w:noProof/>
                <w:webHidden/>
              </w:rPr>
              <w:tab/>
            </w:r>
            <w:r w:rsidR="00447FF2">
              <w:rPr>
                <w:noProof/>
                <w:webHidden/>
              </w:rPr>
              <w:fldChar w:fldCharType="begin"/>
            </w:r>
            <w:r w:rsidR="00447FF2">
              <w:rPr>
                <w:noProof/>
                <w:webHidden/>
              </w:rPr>
              <w:instrText xml:space="preserve"> PAGEREF _Toc121322550 \h </w:instrText>
            </w:r>
            <w:r w:rsidR="00447FF2">
              <w:rPr>
                <w:noProof/>
                <w:webHidden/>
              </w:rPr>
            </w:r>
            <w:r w:rsidR="00447FF2">
              <w:rPr>
                <w:noProof/>
                <w:webHidden/>
              </w:rPr>
              <w:fldChar w:fldCharType="separate"/>
            </w:r>
            <w:r w:rsidR="00F605F8">
              <w:rPr>
                <w:noProof/>
                <w:webHidden/>
              </w:rPr>
              <w:t>5</w:t>
            </w:r>
            <w:r w:rsidR="00447FF2">
              <w:rPr>
                <w:noProof/>
                <w:webHidden/>
              </w:rPr>
              <w:fldChar w:fldCharType="end"/>
            </w:r>
          </w:hyperlink>
        </w:p>
        <w:p w14:paraId="346852E0" w14:textId="6C740F19" w:rsidR="00447FF2" w:rsidRDefault="00D728AD">
          <w:pPr>
            <w:pStyle w:val="Verzeichnis2"/>
            <w:rPr>
              <w:rFonts w:asciiTheme="minorHAnsi" w:eastAsiaTheme="minorEastAsia" w:hAnsiTheme="minorHAnsi"/>
              <w:noProof/>
              <w:color w:val="auto"/>
              <w:lang w:eastAsia="de-DE"/>
            </w:rPr>
          </w:pPr>
          <w:hyperlink w:anchor="_Toc121322551" w:history="1">
            <w:r w:rsidR="00447FF2" w:rsidRPr="00694230">
              <w:rPr>
                <w:rStyle w:val="Hyperlink"/>
                <w:noProof/>
              </w:rPr>
              <w:t>1.4</w:t>
            </w:r>
            <w:r w:rsidR="00447FF2">
              <w:rPr>
                <w:rFonts w:asciiTheme="minorHAnsi" w:eastAsiaTheme="minorEastAsia" w:hAnsiTheme="minorHAnsi"/>
                <w:noProof/>
                <w:color w:val="auto"/>
                <w:lang w:eastAsia="de-DE"/>
              </w:rPr>
              <w:tab/>
            </w:r>
            <w:r w:rsidR="00447FF2" w:rsidRPr="00694230">
              <w:rPr>
                <w:rStyle w:val="Hyperlink"/>
                <w:noProof/>
              </w:rPr>
              <w:t>Literatur</w:t>
            </w:r>
            <w:r w:rsidR="00447FF2">
              <w:rPr>
                <w:noProof/>
                <w:webHidden/>
              </w:rPr>
              <w:tab/>
            </w:r>
            <w:r w:rsidR="00447FF2">
              <w:rPr>
                <w:noProof/>
                <w:webHidden/>
              </w:rPr>
              <w:fldChar w:fldCharType="begin"/>
            </w:r>
            <w:r w:rsidR="00447FF2">
              <w:rPr>
                <w:noProof/>
                <w:webHidden/>
              </w:rPr>
              <w:instrText xml:space="preserve"> PAGEREF _Toc121322551 \h </w:instrText>
            </w:r>
            <w:r w:rsidR="00447FF2">
              <w:rPr>
                <w:noProof/>
                <w:webHidden/>
              </w:rPr>
            </w:r>
            <w:r w:rsidR="00447FF2">
              <w:rPr>
                <w:noProof/>
                <w:webHidden/>
              </w:rPr>
              <w:fldChar w:fldCharType="separate"/>
            </w:r>
            <w:r w:rsidR="00F605F8">
              <w:rPr>
                <w:noProof/>
                <w:webHidden/>
              </w:rPr>
              <w:t>6</w:t>
            </w:r>
            <w:r w:rsidR="00447FF2">
              <w:rPr>
                <w:noProof/>
                <w:webHidden/>
              </w:rPr>
              <w:fldChar w:fldCharType="end"/>
            </w:r>
          </w:hyperlink>
        </w:p>
        <w:p w14:paraId="21402C99" w14:textId="739D2D8F" w:rsidR="00447FF2" w:rsidRDefault="00D728AD">
          <w:pPr>
            <w:pStyle w:val="Verzeichnis1"/>
            <w:rPr>
              <w:rFonts w:asciiTheme="minorHAnsi" w:eastAsiaTheme="minorEastAsia" w:hAnsiTheme="minorHAnsi"/>
              <w:noProof/>
              <w:color w:val="auto"/>
              <w:lang w:eastAsia="de-DE"/>
            </w:rPr>
          </w:pPr>
          <w:hyperlink w:anchor="_Toc121322552" w:history="1">
            <w:r w:rsidR="00447FF2" w:rsidRPr="00694230">
              <w:rPr>
                <w:rStyle w:val="Hyperlink"/>
                <w:noProof/>
              </w:rPr>
              <w:t>2</w:t>
            </w:r>
            <w:r w:rsidR="00447FF2">
              <w:rPr>
                <w:rFonts w:asciiTheme="minorHAnsi" w:eastAsiaTheme="minorEastAsia" w:hAnsiTheme="minorHAnsi"/>
                <w:noProof/>
                <w:color w:val="auto"/>
                <w:lang w:eastAsia="de-DE"/>
              </w:rPr>
              <w:tab/>
            </w:r>
            <w:r w:rsidR="00447FF2" w:rsidRPr="00694230">
              <w:rPr>
                <w:rStyle w:val="Hyperlink"/>
                <w:noProof/>
              </w:rPr>
              <w:t>Überblick der Einheit</w:t>
            </w:r>
            <w:r w:rsidR="00447FF2">
              <w:rPr>
                <w:noProof/>
                <w:webHidden/>
              </w:rPr>
              <w:tab/>
            </w:r>
            <w:r w:rsidR="00447FF2">
              <w:rPr>
                <w:noProof/>
                <w:webHidden/>
              </w:rPr>
              <w:fldChar w:fldCharType="begin"/>
            </w:r>
            <w:r w:rsidR="00447FF2">
              <w:rPr>
                <w:noProof/>
                <w:webHidden/>
              </w:rPr>
              <w:instrText xml:space="preserve"> PAGEREF _Toc121322552 \h </w:instrText>
            </w:r>
            <w:r w:rsidR="00447FF2">
              <w:rPr>
                <w:noProof/>
                <w:webHidden/>
              </w:rPr>
            </w:r>
            <w:r w:rsidR="00447FF2">
              <w:rPr>
                <w:noProof/>
                <w:webHidden/>
              </w:rPr>
              <w:fldChar w:fldCharType="separate"/>
            </w:r>
            <w:r w:rsidR="00F605F8">
              <w:rPr>
                <w:noProof/>
                <w:webHidden/>
              </w:rPr>
              <w:t>6</w:t>
            </w:r>
            <w:r w:rsidR="00447FF2">
              <w:rPr>
                <w:noProof/>
                <w:webHidden/>
              </w:rPr>
              <w:fldChar w:fldCharType="end"/>
            </w:r>
          </w:hyperlink>
        </w:p>
        <w:p w14:paraId="35FBBF87" w14:textId="723186E3" w:rsidR="00447FF2" w:rsidRDefault="00D728AD">
          <w:pPr>
            <w:pStyle w:val="Verzeichnis1"/>
            <w:rPr>
              <w:rFonts w:asciiTheme="minorHAnsi" w:eastAsiaTheme="minorEastAsia" w:hAnsiTheme="minorHAnsi"/>
              <w:noProof/>
              <w:color w:val="auto"/>
              <w:lang w:eastAsia="de-DE"/>
            </w:rPr>
          </w:pPr>
          <w:hyperlink w:anchor="_Toc121322553" w:history="1">
            <w:r w:rsidR="00447FF2" w:rsidRPr="00694230">
              <w:rPr>
                <w:rStyle w:val="Hyperlink"/>
                <w:noProof/>
              </w:rPr>
              <w:t>3</w:t>
            </w:r>
            <w:r w:rsidR="00447FF2">
              <w:rPr>
                <w:rFonts w:asciiTheme="minorHAnsi" w:eastAsiaTheme="minorEastAsia" w:hAnsiTheme="minorHAnsi"/>
                <w:noProof/>
                <w:color w:val="auto"/>
                <w:lang w:eastAsia="de-DE"/>
              </w:rPr>
              <w:tab/>
            </w:r>
            <w:r w:rsidR="00447FF2" w:rsidRPr="00694230">
              <w:rPr>
                <w:rStyle w:val="Hyperlink"/>
                <w:noProof/>
              </w:rPr>
              <w:t>Vorbereitende Aufgaben</w:t>
            </w:r>
            <w:r w:rsidR="00447FF2">
              <w:rPr>
                <w:noProof/>
                <w:webHidden/>
              </w:rPr>
              <w:tab/>
            </w:r>
            <w:r w:rsidR="00447FF2">
              <w:rPr>
                <w:noProof/>
                <w:webHidden/>
              </w:rPr>
              <w:fldChar w:fldCharType="begin"/>
            </w:r>
            <w:r w:rsidR="00447FF2">
              <w:rPr>
                <w:noProof/>
                <w:webHidden/>
              </w:rPr>
              <w:instrText xml:space="preserve"> PAGEREF _Toc121322553 \h </w:instrText>
            </w:r>
            <w:r w:rsidR="00447FF2">
              <w:rPr>
                <w:noProof/>
                <w:webHidden/>
              </w:rPr>
            </w:r>
            <w:r w:rsidR="00447FF2">
              <w:rPr>
                <w:noProof/>
                <w:webHidden/>
              </w:rPr>
              <w:fldChar w:fldCharType="separate"/>
            </w:r>
            <w:r w:rsidR="00F605F8">
              <w:rPr>
                <w:noProof/>
                <w:webHidden/>
              </w:rPr>
              <w:t>7</w:t>
            </w:r>
            <w:r w:rsidR="00447FF2">
              <w:rPr>
                <w:noProof/>
                <w:webHidden/>
              </w:rPr>
              <w:fldChar w:fldCharType="end"/>
            </w:r>
          </w:hyperlink>
        </w:p>
        <w:p w14:paraId="15EF5EA2" w14:textId="261F38D7" w:rsidR="00447FF2" w:rsidRDefault="00D728AD">
          <w:pPr>
            <w:pStyle w:val="Verzeichnis2"/>
            <w:rPr>
              <w:rFonts w:asciiTheme="minorHAnsi" w:eastAsiaTheme="minorEastAsia" w:hAnsiTheme="minorHAnsi"/>
              <w:noProof/>
              <w:color w:val="auto"/>
              <w:lang w:eastAsia="de-DE"/>
            </w:rPr>
          </w:pPr>
          <w:hyperlink w:anchor="_Toc121322554" w:history="1">
            <w:r w:rsidR="00447FF2" w:rsidRPr="00694230">
              <w:rPr>
                <w:rStyle w:val="Hyperlink"/>
                <w:noProof/>
              </w:rPr>
              <w:t>3.1</w:t>
            </w:r>
            <w:r w:rsidR="00447FF2">
              <w:rPr>
                <w:rFonts w:asciiTheme="minorHAnsi" w:eastAsiaTheme="minorEastAsia" w:hAnsiTheme="minorHAnsi"/>
                <w:noProof/>
                <w:color w:val="auto"/>
                <w:lang w:eastAsia="de-DE"/>
              </w:rPr>
              <w:tab/>
            </w:r>
            <w:r w:rsidR="00447FF2" w:rsidRPr="00694230">
              <w:rPr>
                <w:rStyle w:val="Hyperlink"/>
                <w:noProof/>
              </w:rPr>
              <w:t>Urteilsarten</w:t>
            </w:r>
            <w:r w:rsidR="00447FF2">
              <w:rPr>
                <w:noProof/>
                <w:webHidden/>
              </w:rPr>
              <w:tab/>
            </w:r>
            <w:r w:rsidR="00447FF2">
              <w:rPr>
                <w:noProof/>
                <w:webHidden/>
              </w:rPr>
              <w:fldChar w:fldCharType="begin"/>
            </w:r>
            <w:r w:rsidR="00447FF2">
              <w:rPr>
                <w:noProof/>
                <w:webHidden/>
              </w:rPr>
              <w:instrText xml:space="preserve"> PAGEREF _Toc121322554 \h </w:instrText>
            </w:r>
            <w:r w:rsidR="00447FF2">
              <w:rPr>
                <w:noProof/>
                <w:webHidden/>
              </w:rPr>
            </w:r>
            <w:r w:rsidR="00447FF2">
              <w:rPr>
                <w:noProof/>
                <w:webHidden/>
              </w:rPr>
              <w:fldChar w:fldCharType="separate"/>
            </w:r>
            <w:r w:rsidR="00F605F8">
              <w:rPr>
                <w:noProof/>
                <w:webHidden/>
              </w:rPr>
              <w:t>7</w:t>
            </w:r>
            <w:r w:rsidR="00447FF2">
              <w:rPr>
                <w:noProof/>
                <w:webHidden/>
              </w:rPr>
              <w:fldChar w:fldCharType="end"/>
            </w:r>
          </w:hyperlink>
        </w:p>
        <w:p w14:paraId="1B0E365C" w14:textId="698A6D48" w:rsidR="00447FF2" w:rsidRDefault="00D728AD">
          <w:pPr>
            <w:pStyle w:val="Verzeichnis2"/>
            <w:rPr>
              <w:rFonts w:asciiTheme="minorHAnsi" w:eastAsiaTheme="minorEastAsia" w:hAnsiTheme="minorHAnsi"/>
              <w:noProof/>
              <w:color w:val="auto"/>
              <w:lang w:eastAsia="de-DE"/>
            </w:rPr>
          </w:pPr>
          <w:hyperlink w:anchor="_Toc121322555" w:history="1">
            <w:r w:rsidR="00447FF2" w:rsidRPr="00694230">
              <w:rPr>
                <w:rStyle w:val="Hyperlink"/>
                <w:noProof/>
              </w:rPr>
              <w:t>3.2</w:t>
            </w:r>
            <w:r w:rsidR="00447FF2">
              <w:rPr>
                <w:rFonts w:asciiTheme="minorHAnsi" w:eastAsiaTheme="minorEastAsia" w:hAnsiTheme="minorHAnsi"/>
                <w:noProof/>
                <w:color w:val="auto"/>
                <w:lang w:eastAsia="de-DE"/>
              </w:rPr>
              <w:tab/>
            </w:r>
            <w:r w:rsidR="00447FF2" w:rsidRPr="00694230">
              <w:rPr>
                <w:rStyle w:val="Hyperlink"/>
                <w:noProof/>
              </w:rPr>
              <w:t>Facetten politischer Handlungsfähigkeit</w:t>
            </w:r>
            <w:r w:rsidR="00447FF2">
              <w:rPr>
                <w:noProof/>
                <w:webHidden/>
              </w:rPr>
              <w:tab/>
            </w:r>
            <w:r w:rsidR="00447FF2">
              <w:rPr>
                <w:noProof/>
                <w:webHidden/>
              </w:rPr>
              <w:fldChar w:fldCharType="begin"/>
            </w:r>
            <w:r w:rsidR="00447FF2">
              <w:rPr>
                <w:noProof/>
                <w:webHidden/>
              </w:rPr>
              <w:instrText xml:space="preserve"> PAGEREF _Toc121322555 \h </w:instrText>
            </w:r>
            <w:r w:rsidR="00447FF2">
              <w:rPr>
                <w:noProof/>
                <w:webHidden/>
              </w:rPr>
            </w:r>
            <w:r w:rsidR="00447FF2">
              <w:rPr>
                <w:noProof/>
                <w:webHidden/>
              </w:rPr>
              <w:fldChar w:fldCharType="separate"/>
            </w:r>
            <w:r w:rsidR="00F605F8">
              <w:rPr>
                <w:noProof/>
                <w:webHidden/>
              </w:rPr>
              <w:t>8</w:t>
            </w:r>
            <w:r w:rsidR="00447FF2">
              <w:rPr>
                <w:noProof/>
                <w:webHidden/>
              </w:rPr>
              <w:fldChar w:fldCharType="end"/>
            </w:r>
          </w:hyperlink>
        </w:p>
        <w:p w14:paraId="0B48222B" w14:textId="58B38DD7" w:rsidR="00447FF2" w:rsidRDefault="00D728AD">
          <w:pPr>
            <w:pStyle w:val="Verzeichnis2"/>
            <w:rPr>
              <w:rFonts w:asciiTheme="minorHAnsi" w:eastAsiaTheme="minorEastAsia" w:hAnsiTheme="minorHAnsi"/>
              <w:noProof/>
              <w:color w:val="auto"/>
              <w:lang w:eastAsia="de-DE"/>
            </w:rPr>
          </w:pPr>
          <w:hyperlink w:anchor="_Toc121322556" w:history="1">
            <w:r w:rsidR="00447FF2" w:rsidRPr="00694230">
              <w:rPr>
                <w:rStyle w:val="Hyperlink"/>
                <w:noProof/>
              </w:rPr>
              <w:t>3.3</w:t>
            </w:r>
            <w:r w:rsidR="00447FF2">
              <w:rPr>
                <w:rFonts w:asciiTheme="minorHAnsi" w:eastAsiaTheme="minorEastAsia" w:hAnsiTheme="minorHAnsi"/>
                <w:noProof/>
                <w:color w:val="auto"/>
                <w:lang w:eastAsia="de-DE"/>
              </w:rPr>
              <w:tab/>
            </w:r>
            <w:r w:rsidR="00447FF2" w:rsidRPr="00694230">
              <w:rPr>
                <w:rStyle w:val="Hyperlink"/>
                <w:noProof/>
              </w:rPr>
              <w:t>Auswertung einer Talkshow</w:t>
            </w:r>
            <w:r w:rsidR="00447FF2">
              <w:rPr>
                <w:noProof/>
                <w:webHidden/>
              </w:rPr>
              <w:tab/>
            </w:r>
            <w:r w:rsidR="00447FF2">
              <w:rPr>
                <w:noProof/>
                <w:webHidden/>
              </w:rPr>
              <w:fldChar w:fldCharType="begin"/>
            </w:r>
            <w:r w:rsidR="00447FF2">
              <w:rPr>
                <w:noProof/>
                <w:webHidden/>
              </w:rPr>
              <w:instrText xml:space="preserve"> PAGEREF _Toc121322556 \h </w:instrText>
            </w:r>
            <w:r w:rsidR="00447FF2">
              <w:rPr>
                <w:noProof/>
                <w:webHidden/>
              </w:rPr>
            </w:r>
            <w:r w:rsidR="00447FF2">
              <w:rPr>
                <w:noProof/>
                <w:webHidden/>
              </w:rPr>
              <w:fldChar w:fldCharType="separate"/>
            </w:r>
            <w:r w:rsidR="00F605F8">
              <w:rPr>
                <w:noProof/>
                <w:webHidden/>
              </w:rPr>
              <w:t>8</w:t>
            </w:r>
            <w:r w:rsidR="00447FF2">
              <w:rPr>
                <w:noProof/>
                <w:webHidden/>
              </w:rPr>
              <w:fldChar w:fldCharType="end"/>
            </w:r>
          </w:hyperlink>
        </w:p>
        <w:p w14:paraId="69538EAE" w14:textId="15B54EB9" w:rsidR="00447FF2" w:rsidRDefault="00D728AD">
          <w:pPr>
            <w:pStyle w:val="Verzeichnis1"/>
            <w:rPr>
              <w:rFonts w:asciiTheme="minorHAnsi" w:eastAsiaTheme="minorEastAsia" w:hAnsiTheme="minorHAnsi"/>
              <w:noProof/>
              <w:color w:val="auto"/>
              <w:lang w:eastAsia="de-DE"/>
            </w:rPr>
          </w:pPr>
          <w:hyperlink w:anchor="_Toc121322557" w:history="1">
            <w:r w:rsidR="00447FF2" w:rsidRPr="00694230">
              <w:rPr>
                <w:rStyle w:val="Hyperlink"/>
                <w:noProof/>
              </w:rPr>
              <w:t>4</w:t>
            </w:r>
            <w:r w:rsidR="00447FF2">
              <w:rPr>
                <w:rFonts w:asciiTheme="minorHAnsi" w:eastAsiaTheme="minorEastAsia" w:hAnsiTheme="minorHAnsi"/>
                <w:noProof/>
                <w:color w:val="auto"/>
                <w:lang w:eastAsia="de-DE"/>
              </w:rPr>
              <w:tab/>
            </w:r>
            <w:r w:rsidR="00447FF2" w:rsidRPr="00694230">
              <w:rPr>
                <w:rStyle w:val="Hyperlink"/>
                <w:noProof/>
              </w:rPr>
              <w:t>Kontextinformationen zum Animationsfilm</w:t>
            </w:r>
            <w:r w:rsidR="00447FF2">
              <w:rPr>
                <w:noProof/>
                <w:webHidden/>
              </w:rPr>
              <w:tab/>
            </w:r>
            <w:r w:rsidR="00447FF2">
              <w:rPr>
                <w:noProof/>
                <w:webHidden/>
              </w:rPr>
              <w:fldChar w:fldCharType="begin"/>
            </w:r>
            <w:r w:rsidR="00447FF2">
              <w:rPr>
                <w:noProof/>
                <w:webHidden/>
              </w:rPr>
              <w:instrText xml:space="preserve"> PAGEREF _Toc121322557 \h </w:instrText>
            </w:r>
            <w:r w:rsidR="00447FF2">
              <w:rPr>
                <w:noProof/>
                <w:webHidden/>
              </w:rPr>
            </w:r>
            <w:r w:rsidR="00447FF2">
              <w:rPr>
                <w:noProof/>
                <w:webHidden/>
              </w:rPr>
              <w:fldChar w:fldCharType="separate"/>
            </w:r>
            <w:r w:rsidR="00F605F8">
              <w:rPr>
                <w:noProof/>
                <w:webHidden/>
              </w:rPr>
              <w:t>8</w:t>
            </w:r>
            <w:r w:rsidR="00447FF2">
              <w:rPr>
                <w:noProof/>
                <w:webHidden/>
              </w:rPr>
              <w:fldChar w:fldCharType="end"/>
            </w:r>
          </w:hyperlink>
        </w:p>
        <w:p w14:paraId="459598DB" w14:textId="11138225" w:rsidR="00447FF2" w:rsidRDefault="00D728AD">
          <w:pPr>
            <w:pStyle w:val="Verzeichnis1"/>
            <w:rPr>
              <w:rFonts w:asciiTheme="minorHAnsi" w:eastAsiaTheme="minorEastAsia" w:hAnsiTheme="minorHAnsi"/>
              <w:noProof/>
              <w:color w:val="auto"/>
              <w:lang w:eastAsia="de-DE"/>
            </w:rPr>
          </w:pPr>
          <w:hyperlink w:anchor="_Toc121322558" w:history="1">
            <w:r w:rsidR="00447FF2" w:rsidRPr="00694230">
              <w:rPr>
                <w:rStyle w:val="Hyperlink"/>
                <w:noProof/>
              </w:rPr>
              <w:t>5</w:t>
            </w:r>
            <w:r w:rsidR="00447FF2">
              <w:rPr>
                <w:rFonts w:asciiTheme="minorHAnsi" w:eastAsiaTheme="minorEastAsia" w:hAnsiTheme="minorHAnsi"/>
                <w:noProof/>
                <w:color w:val="auto"/>
                <w:lang w:eastAsia="de-DE"/>
              </w:rPr>
              <w:tab/>
            </w:r>
            <w:r w:rsidR="00447FF2" w:rsidRPr="00694230">
              <w:rPr>
                <w:rStyle w:val="Hyperlink"/>
                <w:noProof/>
              </w:rPr>
              <w:t>Beobachtungsaufgaben</w:t>
            </w:r>
            <w:r w:rsidR="00447FF2">
              <w:rPr>
                <w:noProof/>
                <w:webHidden/>
              </w:rPr>
              <w:tab/>
            </w:r>
            <w:r w:rsidR="00447FF2">
              <w:rPr>
                <w:noProof/>
                <w:webHidden/>
              </w:rPr>
              <w:fldChar w:fldCharType="begin"/>
            </w:r>
            <w:r w:rsidR="00447FF2">
              <w:rPr>
                <w:noProof/>
                <w:webHidden/>
              </w:rPr>
              <w:instrText xml:space="preserve"> PAGEREF _Toc121322558 \h </w:instrText>
            </w:r>
            <w:r w:rsidR="00447FF2">
              <w:rPr>
                <w:noProof/>
                <w:webHidden/>
              </w:rPr>
            </w:r>
            <w:r w:rsidR="00447FF2">
              <w:rPr>
                <w:noProof/>
                <w:webHidden/>
              </w:rPr>
              <w:fldChar w:fldCharType="separate"/>
            </w:r>
            <w:r w:rsidR="00F605F8">
              <w:rPr>
                <w:noProof/>
                <w:webHidden/>
              </w:rPr>
              <w:t>9</w:t>
            </w:r>
            <w:r w:rsidR="00447FF2">
              <w:rPr>
                <w:noProof/>
                <w:webHidden/>
              </w:rPr>
              <w:fldChar w:fldCharType="end"/>
            </w:r>
          </w:hyperlink>
        </w:p>
        <w:p w14:paraId="1715D5C3" w14:textId="75AB45E2" w:rsidR="00447FF2" w:rsidRDefault="00D728AD">
          <w:pPr>
            <w:pStyle w:val="Verzeichnis2"/>
            <w:rPr>
              <w:rFonts w:asciiTheme="minorHAnsi" w:eastAsiaTheme="minorEastAsia" w:hAnsiTheme="minorHAnsi"/>
              <w:noProof/>
              <w:color w:val="auto"/>
              <w:lang w:eastAsia="de-DE"/>
            </w:rPr>
          </w:pPr>
          <w:hyperlink w:anchor="_Toc121322559" w:history="1">
            <w:r w:rsidR="00447FF2" w:rsidRPr="00694230">
              <w:rPr>
                <w:rStyle w:val="Hyperlink"/>
                <w:noProof/>
              </w:rPr>
              <w:t>5.1</w:t>
            </w:r>
            <w:r w:rsidR="00447FF2">
              <w:rPr>
                <w:rFonts w:asciiTheme="minorHAnsi" w:eastAsiaTheme="minorEastAsia" w:hAnsiTheme="minorHAnsi"/>
                <w:noProof/>
                <w:color w:val="auto"/>
                <w:lang w:eastAsia="de-DE"/>
              </w:rPr>
              <w:tab/>
            </w:r>
            <w:r w:rsidR="00447FF2" w:rsidRPr="00694230">
              <w:rPr>
                <w:rStyle w:val="Hyperlink"/>
                <w:noProof/>
              </w:rPr>
              <w:t>Aufgabe 1 – Elemente und Funktionen</w:t>
            </w:r>
            <w:r w:rsidR="00447FF2">
              <w:rPr>
                <w:noProof/>
                <w:webHidden/>
              </w:rPr>
              <w:tab/>
            </w:r>
            <w:r w:rsidR="00447FF2">
              <w:rPr>
                <w:noProof/>
                <w:webHidden/>
              </w:rPr>
              <w:fldChar w:fldCharType="begin"/>
            </w:r>
            <w:r w:rsidR="00447FF2">
              <w:rPr>
                <w:noProof/>
                <w:webHidden/>
              </w:rPr>
              <w:instrText xml:space="preserve"> PAGEREF _Toc121322559 \h </w:instrText>
            </w:r>
            <w:r w:rsidR="00447FF2">
              <w:rPr>
                <w:noProof/>
                <w:webHidden/>
              </w:rPr>
            </w:r>
            <w:r w:rsidR="00447FF2">
              <w:rPr>
                <w:noProof/>
                <w:webHidden/>
              </w:rPr>
              <w:fldChar w:fldCharType="separate"/>
            </w:r>
            <w:r w:rsidR="00F605F8">
              <w:rPr>
                <w:noProof/>
                <w:webHidden/>
              </w:rPr>
              <w:t>10</w:t>
            </w:r>
            <w:r w:rsidR="00447FF2">
              <w:rPr>
                <w:noProof/>
                <w:webHidden/>
              </w:rPr>
              <w:fldChar w:fldCharType="end"/>
            </w:r>
          </w:hyperlink>
        </w:p>
        <w:p w14:paraId="3BB66944" w14:textId="3D35FAD9" w:rsidR="00447FF2" w:rsidRDefault="00D728AD">
          <w:pPr>
            <w:pStyle w:val="Verzeichnis2"/>
            <w:rPr>
              <w:rFonts w:asciiTheme="minorHAnsi" w:eastAsiaTheme="minorEastAsia" w:hAnsiTheme="minorHAnsi"/>
              <w:noProof/>
              <w:color w:val="auto"/>
              <w:lang w:eastAsia="de-DE"/>
            </w:rPr>
          </w:pPr>
          <w:hyperlink w:anchor="_Toc121322560" w:history="1">
            <w:r w:rsidR="00447FF2" w:rsidRPr="00694230">
              <w:rPr>
                <w:rStyle w:val="Hyperlink"/>
                <w:noProof/>
              </w:rPr>
              <w:t>5.2</w:t>
            </w:r>
            <w:r w:rsidR="00447FF2">
              <w:rPr>
                <w:rFonts w:asciiTheme="minorHAnsi" w:eastAsiaTheme="minorEastAsia" w:hAnsiTheme="minorHAnsi"/>
                <w:noProof/>
                <w:color w:val="auto"/>
                <w:lang w:eastAsia="de-DE"/>
              </w:rPr>
              <w:tab/>
            </w:r>
            <w:r w:rsidR="00447FF2" w:rsidRPr="00694230">
              <w:rPr>
                <w:rStyle w:val="Hyperlink"/>
                <w:noProof/>
              </w:rPr>
              <w:t>Aufgabe 2 – Argumente der Rollen</w:t>
            </w:r>
            <w:r w:rsidR="00447FF2">
              <w:rPr>
                <w:noProof/>
                <w:webHidden/>
              </w:rPr>
              <w:tab/>
            </w:r>
            <w:r w:rsidR="00447FF2">
              <w:rPr>
                <w:noProof/>
                <w:webHidden/>
              </w:rPr>
              <w:fldChar w:fldCharType="begin"/>
            </w:r>
            <w:r w:rsidR="00447FF2">
              <w:rPr>
                <w:noProof/>
                <w:webHidden/>
              </w:rPr>
              <w:instrText xml:space="preserve"> PAGEREF _Toc121322560 \h </w:instrText>
            </w:r>
            <w:r w:rsidR="00447FF2">
              <w:rPr>
                <w:noProof/>
                <w:webHidden/>
              </w:rPr>
            </w:r>
            <w:r w:rsidR="00447FF2">
              <w:rPr>
                <w:noProof/>
                <w:webHidden/>
              </w:rPr>
              <w:fldChar w:fldCharType="separate"/>
            </w:r>
            <w:r w:rsidR="00F605F8">
              <w:rPr>
                <w:noProof/>
                <w:webHidden/>
              </w:rPr>
              <w:t>10</w:t>
            </w:r>
            <w:r w:rsidR="00447FF2">
              <w:rPr>
                <w:noProof/>
                <w:webHidden/>
              </w:rPr>
              <w:fldChar w:fldCharType="end"/>
            </w:r>
          </w:hyperlink>
        </w:p>
        <w:p w14:paraId="5FF11DDC" w14:textId="22DFC6CF" w:rsidR="00447FF2" w:rsidRDefault="00D728AD">
          <w:pPr>
            <w:pStyle w:val="Verzeichnis2"/>
            <w:rPr>
              <w:rFonts w:asciiTheme="minorHAnsi" w:eastAsiaTheme="minorEastAsia" w:hAnsiTheme="minorHAnsi"/>
              <w:noProof/>
              <w:color w:val="auto"/>
              <w:lang w:eastAsia="de-DE"/>
            </w:rPr>
          </w:pPr>
          <w:hyperlink w:anchor="_Toc121322561" w:history="1">
            <w:r w:rsidR="00447FF2" w:rsidRPr="00694230">
              <w:rPr>
                <w:rStyle w:val="Hyperlink"/>
                <w:noProof/>
              </w:rPr>
              <w:t>5.3</w:t>
            </w:r>
            <w:r w:rsidR="00447FF2">
              <w:rPr>
                <w:rFonts w:asciiTheme="minorHAnsi" w:eastAsiaTheme="minorEastAsia" w:hAnsiTheme="minorHAnsi"/>
                <w:noProof/>
                <w:color w:val="auto"/>
                <w:lang w:eastAsia="de-DE"/>
              </w:rPr>
              <w:tab/>
            </w:r>
            <w:r w:rsidR="00447FF2" w:rsidRPr="00694230">
              <w:rPr>
                <w:rStyle w:val="Hyperlink"/>
                <w:noProof/>
              </w:rPr>
              <w:t>Aufgabe 3 – Erwartungen</w:t>
            </w:r>
            <w:r w:rsidR="00447FF2">
              <w:rPr>
                <w:noProof/>
                <w:webHidden/>
              </w:rPr>
              <w:tab/>
            </w:r>
            <w:r w:rsidR="00447FF2">
              <w:rPr>
                <w:noProof/>
                <w:webHidden/>
              </w:rPr>
              <w:fldChar w:fldCharType="begin"/>
            </w:r>
            <w:r w:rsidR="00447FF2">
              <w:rPr>
                <w:noProof/>
                <w:webHidden/>
              </w:rPr>
              <w:instrText xml:space="preserve"> PAGEREF _Toc121322561 \h </w:instrText>
            </w:r>
            <w:r w:rsidR="00447FF2">
              <w:rPr>
                <w:noProof/>
                <w:webHidden/>
              </w:rPr>
            </w:r>
            <w:r w:rsidR="00447FF2">
              <w:rPr>
                <w:noProof/>
                <w:webHidden/>
              </w:rPr>
              <w:fldChar w:fldCharType="separate"/>
            </w:r>
            <w:r w:rsidR="00F605F8">
              <w:rPr>
                <w:noProof/>
                <w:webHidden/>
              </w:rPr>
              <w:t>10</w:t>
            </w:r>
            <w:r w:rsidR="00447FF2">
              <w:rPr>
                <w:noProof/>
                <w:webHidden/>
              </w:rPr>
              <w:fldChar w:fldCharType="end"/>
            </w:r>
          </w:hyperlink>
        </w:p>
        <w:p w14:paraId="401357B0" w14:textId="4ACB4EE7" w:rsidR="00447FF2" w:rsidRDefault="00D728AD">
          <w:pPr>
            <w:pStyle w:val="Verzeichnis1"/>
            <w:rPr>
              <w:rFonts w:asciiTheme="minorHAnsi" w:eastAsiaTheme="minorEastAsia" w:hAnsiTheme="minorHAnsi"/>
              <w:noProof/>
              <w:color w:val="auto"/>
              <w:lang w:eastAsia="de-DE"/>
            </w:rPr>
          </w:pPr>
          <w:hyperlink w:anchor="_Toc121322562" w:history="1">
            <w:r w:rsidR="00447FF2" w:rsidRPr="00694230">
              <w:rPr>
                <w:rStyle w:val="Hyperlink"/>
                <w:noProof/>
              </w:rPr>
              <w:t>6</w:t>
            </w:r>
            <w:r w:rsidR="00447FF2">
              <w:rPr>
                <w:rFonts w:asciiTheme="minorHAnsi" w:eastAsiaTheme="minorEastAsia" w:hAnsiTheme="minorHAnsi"/>
                <w:noProof/>
                <w:color w:val="auto"/>
                <w:lang w:eastAsia="de-DE"/>
              </w:rPr>
              <w:tab/>
            </w:r>
            <w:r w:rsidR="00447FF2" w:rsidRPr="00694230">
              <w:rPr>
                <w:rStyle w:val="Hyperlink"/>
                <w:noProof/>
              </w:rPr>
              <w:t>Analyseaufgaben</w:t>
            </w:r>
            <w:r w:rsidR="00447FF2">
              <w:rPr>
                <w:noProof/>
                <w:webHidden/>
              </w:rPr>
              <w:tab/>
            </w:r>
            <w:r w:rsidR="00447FF2">
              <w:rPr>
                <w:noProof/>
                <w:webHidden/>
              </w:rPr>
              <w:fldChar w:fldCharType="begin"/>
            </w:r>
            <w:r w:rsidR="00447FF2">
              <w:rPr>
                <w:noProof/>
                <w:webHidden/>
              </w:rPr>
              <w:instrText xml:space="preserve"> PAGEREF _Toc121322562 \h </w:instrText>
            </w:r>
            <w:r w:rsidR="00447FF2">
              <w:rPr>
                <w:noProof/>
                <w:webHidden/>
              </w:rPr>
            </w:r>
            <w:r w:rsidR="00447FF2">
              <w:rPr>
                <w:noProof/>
                <w:webHidden/>
              </w:rPr>
              <w:fldChar w:fldCharType="separate"/>
            </w:r>
            <w:r w:rsidR="00F605F8">
              <w:rPr>
                <w:noProof/>
                <w:webHidden/>
              </w:rPr>
              <w:t>10</w:t>
            </w:r>
            <w:r w:rsidR="00447FF2">
              <w:rPr>
                <w:noProof/>
                <w:webHidden/>
              </w:rPr>
              <w:fldChar w:fldCharType="end"/>
            </w:r>
          </w:hyperlink>
        </w:p>
        <w:p w14:paraId="4117E1D0" w14:textId="0D874349" w:rsidR="00447FF2" w:rsidRDefault="00D728AD">
          <w:pPr>
            <w:pStyle w:val="Verzeichnis2"/>
            <w:rPr>
              <w:rFonts w:asciiTheme="minorHAnsi" w:eastAsiaTheme="minorEastAsia" w:hAnsiTheme="minorHAnsi"/>
              <w:noProof/>
              <w:color w:val="auto"/>
              <w:lang w:eastAsia="de-DE"/>
            </w:rPr>
          </w:pPr>
          <w:hyperlink w:anchor="_Toc121322563" w:history="1">
            <w:r w:rsidR="00447FF2" w:rsidRPr="00694230">
              <w:rPr>
                <w:rStyle w:val="Hyperlink"/>
                <w:noProof/>
              </w:rPr>
              <w:t>6.1</w:t>
            </w:r>
            <w:r w:rsidR="00447FF2">
              <w:rPr>
                <w:rFonts w:asciiTheme="minorHAnsi" w:eastAsiaTheme="minorEastAsia" w:hAnsiTheme="minorHAnsi"/>
                <w:noProof/>
                <w:color w:val="auto"/>
                <w:lang w:eastAsia="de-DE"/>
              </w:rPr>
              <w:tab/>
            </w:r>
            <w:r w:rsidR="00447FF2" w:rsidRPr="00694230">
              <w:rPr>
                <w:rStyle w:val="Hyperlink"/>
                <w:noProof/>
              </w:rPr>
              <w:t>Aufgabe 4 – Verbale und nonverbale Kommunikation</w:t>
            </w:r>
            <w:r w:rsidR="00447FF2">
              <w:rPr>
                <w:noProof/>
                <w:webHidden/>
              </w:rPr>
              <w:tab/>
            </w:r>
            <w:r w:rsidR="00447FF2">
              <w:rPr>
                <w:noProof/>
                <w:webHidden/>
              </w:rPr>
              <w:fldChar w:fldCharType="begin"/>
            </w:r>
            <w:r w:rsidR="00447FF2">
              <w:rPr>
                <w:noProof/>
                <w:webHidden/>
              </w:rPr>
              <w:instrText xml:space="preserve"> PAGEREF _Toc121322563 \h </w:instrText>
            </w:r>
            <w:r w:rsidR="00447FF2">
              <w:rPr>
                <w:noProof/>
                <w:webHidden/>
              </w:rPr>
            </w:r>
            <w:r w:rsidR="00447FF2">
              <w:rPr>
                <w:noProof/>
                <w:webHidden/>
              </w:rPr>
              <w:fldChar w:fldCharType="separate"/>
            </w:r>
            <w:r w:rsidR="00F605F8">
              <w:rPr>
                <w:noProof/>
                <w:webHidden/>
              </w:rPr>
              <w:t>10</w:t>
            </w:r>
            <w:r w:rsidR="00447FF2">
              <w:rPr>
                <w:noProof/>
                <w:webHidden/>
              </w:rPr>
              <w:fldChar w:fldCharType="end"/>
            </w:r>
          </w:hyperlink>
        </w:p>
        <w:p w14:paraId="4C3ED176" w14:textId="709138AE" w:rsidR="00447FF2" w:rsidRDefault="00D728AD">
          <w:pPr>
            <w:pStyle w:val="Verzeichnis1"/>
            <w:rPr>
              <w:rFonts w:asciiTheme="minorHAnsi" w:eastAsiaTheme="minorEastAsia" w:hAnsiTheme="minorHAnsi"/>
              <w:noProof/>
              <w:color w:val="auto"/>
              <w:lang w:eastAsia="de-DE"/>
            </w:rPr>
          </w:pPr>
          <w:hyperlink w:anchor="_Toc121322564" w:history="1">
            <w:r w:rsidR="00447FF2" w:rsidRPr="00694230">
              <w:rPr>
                <w:rStyle w:val="Hyperlink"/>
                <w:noProof/>
              </w:rPr>
              <w:t>7</w:t>
            </w:r>
            <w:r w:rsidR="00447FF2">
              <w:rPr>
                <w:rFonts w:asciiTheme="minorHAnsi" w:eastAsiaTheme="minorEastAsia" w:hAnsiTheme="minorHAnsi"/>
                <w:noProof/>
                <w:color w:val="auto"/>
                <w:lang w:eastAsia="de-DE"/>
              </w:rPr>
              <w:tab/>
            </w:r>
            <w:r w:rsidR="00447FF2" w:rsidRPr="00694230">
              <w:rPr>
                <w:rStyle w:val="Hyperlink"/>
                <w:noProof/>
              </w:rPr>
              <w:t>Reflexions- und Entwicklungsaufgaben</w:t>
            </w:r>
            <w:r w:rsidR="00447FF2">
              <w:rPr>
                <w:noProof/>
                <w:webHidden/>
              </w:rPr>
              <w:tab/>
            </w:r>
            <w:r w:rsidR="00447FF2">
              <w:rPr>
                <w:noProof/>
                <w:webHidden/>
              </w:rPr>
              <w:fldChar w:fldCharType="begin"/>
            </w:r>
            <w:r w:rsidR="00447FF2">
              <w:rPr>
                <w:noProof/>
                <w:webHidden/>
              </w:rPr>
              <w:instrText xml:space="preserve"> PAGEREF _Toc121322564 \h </w:instrText>
            </w:r>
            <w:r w:rsidR="00447FF2">
              <w:rPr>
                <w:noProof/>
                <w:webHidden/>
              </w:rPr>
            </w:r>
            <w:r w:rsidR="00447FF2">
              <w:rPr>
                <w:noProof/>
                <w:webHidden/>
              </w:rPr>
              <w:fldChar w:fldCharType="separate"/>
            </w:r>
            <w:r w:rsidR="00F605F8">
              <w:rPr>
                <w:noProof/>
                <w:webHidden/>
              </w:rPr>
              <w:t>11</w:t>
            </w:r>
            <w:r w:rsidR="00447FF2">
              <w:rPr>
                <w:noProof/>
                <w:webHidden/>
              </w:rPr>
              <w:fldChar w:fldCharType="end"/>
            </w:r>
          </w:hyperlink>
        </w:p>
        <w:p w14:paraId="20F68119" w14:textId="25D3CF60" w:rsidR="00447FF2" w:rsidRDefault="00D728AD">
          <w:pPr>
            <w:pStyle w:val="Verzeichnis2"/>
            <w:rPr>
              <w:rFonts w:asciiTheme="minorHAnsi" w:eastAsiaTheme="minorEastAsia" w:hAnsiTheme="minorHAnsi"/>
              <w:noProof/>
              <w:color w:val="auto"/>
              <w:lang w:eastAsia="de-DE"/>
            </w:rPr>
          </w:pPr>
          <w:hyperlink w:anchor="_Toc121322565" w:history="1">
            <w:r w:rsidR="00447FF2" w:rsidRPr="00694230">
              <w:rPr>
                <w:rStyle w:val="Hyperlink"/>
                <w:noProof/>
              </w:rPr>
              <w:t>7.1</w:t>
            </w:r>
            <w:r w:rsidR="00447FF2">
              <w:rPr>
                <w:rFonts w:asciiTheme="minorHAnsi" w:eastAsiaTheme="minorEastAsia" w:hAnsiTheme="minorHAnsi"/>
                <w:noProof/>
                <w:color w:val="auto"/>
                <w:lang w:eastAsia="de-DE"/>
              </w:rPr>
              <w:tab/>
            </w:r>
            <w:r w:rsidR="00447FF2" w:rsidRPr="00694230">
              <w:rPr>
                <w:rStyle w:val="Hyperlink"/>
                <w:noProof/>
              </w:rPr>
              <w:t>Aufgabe 5 – Alternativer Rollenausstieg</w:t>
            </w:r>
            <w:r w:rsidR="00447FF2">
              <w:rPr>
                <w:noProof/>
                <w:webHidden/>
              </w:rPr>
              <w:tab/>
            </w:r>
            <w:r w:rsidR="00447FF2">
              <w:rPr>
                <w:noProof/>
                <w:webHidden/>
              </w:rPr>
              <w:fldChar w:fldCharType="begin"/>
            </w:r>
            <w:r w:rsidR="00447FF2">
              <w:rPr>
                <w:noProof/>
                <w:webHidden/>
              </w:rPr>
              <w:instrText xml:space="preserve"> PAGEREF _Toc121322565 \h </w:instrText>
            </w:r>
            <w:r w:rsidR="00447FF2">
              <w:rPr>
                <w:noProof/>
                <w:webHidden/>
              </w:rPr>
            </w:r>
            <w:r w:rsidR="00447FF2">
              <w:rPr>
                <w:noProof/>
                <w:webHidden/>
              </w:rPr>
              <w:fldChar w:fldCharType="separate"/>
            </w:r>
            <w:r w:rsidR="00F605F8">
              <w:rPr>
                <w:noProof/>
                <w:webHidden/>
              </w:rPr>
              <w:t>11</w:t>
            </w:r>
            <w:r w:rsidR="00447FF2">
              <w:rPr>
                <w:noProof/>
                <w:webHidden/>
              </w:rPr>
              <w:fldChar w:fldCharType="end"/>
            </w:r>
          </w:hyperlink>
        </w:p>
        <w:p w14:paraId="2BC35EC5" w14:textId="02C7F4A6" w:rsidR="00447FF2" w:rsidRDefault="00D728AD">
          <w:pPr>
            <w:pStyle w:val="Verzeichnis2"/>
            <w:rPr>
              <w:rFonts w:asciiTheme="minorHAnsi" w:eastAsiaTheme="minorEastAsia" w:hAnsiTheme="minorHAnsi"/>
              <w:noProof/>
              <w:color w:val="auto"/>
              <w:lang w:eastAsia="de-DE"/>
            </w:rPr>
          </w:pPr>
          <w:hyperlink w:anchor="_Toc121322566" w:history="1">
            <w:r w:rsidR="00447FF2" w:rsidRPr="00694230">
              <w:rPr>
                <w:rStyle w:val="Hyperlink"/>
                <w:noProof/>
              </w:rPr>
              <w:t>7.2</w:t>
            </w:r>
            <w:r w:rsidR="00447FF2">
              <w:rPr>
                <w:rFonts w:asciiTheme="minorHAnsi" w:eastAsiaTheme="minorEastAsia" w:hAnsiTheme="minorHAnsi"/>
                <w:noProof/>
                <w:color w:val="auto"/>
                <w:lang w:eastAsia="de-DE"/>
              </w:rPr>
              <w:tab/>
            </w:r>
            <w:r w:rsidR="00447FF2" w:rsidRPr="00694230">
              <w:rPr>
                <w:rStyle w:val="Hyperlink"/>
                <w:noProof/>
              </w:rPr>
              <w:t>Aufgabe 6 – Reflexion der eigenen Skizze</w:t>
            </w:r>
            <w:r w:rsidR="00447FF2">
              <w:rPr>
                <w:noProof/>
                <w:webHidden/>
              </w:rPr>
              <w:tab/>
            </w:r>
            <w:r w:rsidR="00447FF2">
              <w:rPr>
                <w:noProof/>
                <w:webHidden/>
              </w:rPr>
              <w:fldChar w:fldCharType="begin"/>
            </w:r>
            <w:r w:rsidR="00447FF2">
              <w:rPr>
                <w:noProof/>
                <w:webHidden/>
              </w:rPr>
              <w:instrText xml:space="preserve"> PAGEREF _Toc121322566 \h </w:instrText>
            </w:r>
            <w:r w:rsidR="00447FF2">
              <w:rPr>
                <w:noProof/>
                <w:webHidden/>
              </w:rPr>
            </w:r>
            <w:r w:rsidR="00447FF2">
              <w:rPr>
                <w:noProof/>
                <w:webHidden/>
              </w:rPr>
              <w:fldChar w:fldCharType="separate"/>
            </w:r>
            <w:r w:rsidR="00F605F8">
              <w:rPr>
                <w:noProof/>
                <w:webHidden/>
              </w:rPr>
              <w:t>11</w:t>
            </w:r>
            <w:r w:rsidR="00447FF2">
              <w:rPr>
                <w:noProof/>
                <w:webHidden/>
              </w:rPr>
              <w:fldChar w:fldCharType="end"/>
            </w:r>
          </w:hyperlink>
        </w:p>
        <w:p w14:paraId="0117785F" w14:textId="6521ECB3" w:rsidR="00447FF2" w:rsidRDefault="00D728AD">
          <w:pPr>
            <w:pStyle w:val="Verzeichnis1"/>
            <w:rPr>
              <w:rFonts w:asciiTheme="minorHAnsi" w:eastAsiaTheme="minorEastAsia" w:hAnsiTheme="minorHAnsi"/>
              <w:noProof/>
              <w:color w:val="auto"/>
              <w:lang w:eastAsia="de-DE"/>
            </w:rPr>
          </w:pPr>
          <w:hyperlink w:anchor="_Toc121322567" w:history="1">
            <w:r w:rsidR="00447FF2" w:rsidRPr="00694230">
              <w:rPr>
                <w:rStyle w:val="Hyperlink"/>
                <w:noProof/>
              </w:rPr>
              <w:t>8</w:t>
            </w:r>
            <w:r w:rsidR="00447FF2">
              <w:rPr>
                <w:rFonts w:asciiTheme="minorHAnsi" w:eastAsiaTheme="minorEastAsia" w:hAnsiTheme="minorHAnsi"/>
                <w:noProof/>
                <w:color w:val="auto"/>
                <w:lang w:eastAsia="de-DE"/>
              </w:rPr>
              <w:tab/>
            </w:r>
            <w:r w:rsidR="00447FF2" w:rsidRPr="00694230">
              <w:rPr>
                <w:rStyle w:val="Hyperlink"/>
                <w:noProof/>
              </w:rPr>
              <w:t>Nachbereitende Aufgaben</w:t>
            </w:r>
            <w:r w:rsidR="00447FF2">
              <w:rPr>
                <w:noProof/>
                <w:webHidden/>
              </w:rPr>
              <w:tab/>
            </w:r>
            <w:r w:rsidR="00447FF2">
              <w:rPr>
                <w:noProof/>
                <w:webHidden/>
              </w:rPr>
              <w:fldChar w:fldCharType="begin"/>
            </w:r>
            <w:r w:rsidR="00447FF2">
              <w:rPr>
                <w:noProof/>
                <w:webHidden/>
              </w:rPr>
              <w:instrText xml:space="preserve"> PAGEREF _Toc121322567 \h </w:instrText>
            </w:r>
            <w:r w:rsidR="00447FF2">
              <w:rPr>
                <w:noProof/>
                <w:webHidden/>
              </w:rPr>
            </w:r>
            <w:r w:rsidR="00447FF2">
              <w:rPr>
                <w:noProof/>
                <w:webHidden/>
              </w:rPr>
              <w:fldChar w:fldCharType="separate"/>
            </w:r>
            <w:r w:rsidR="00F605F8">
              <w:rPr>
                <w:noProof/>
                <w:webHidden/>
              </w:rPr>
              <w:t>12</w:t>
            </w:r>
            <w:r w:rsidR="00447FF2">
              <w:rPr>
                <w:noProof/>
                <w:webHidden/>
              </w:rPr>
              <w:fldChar w:fldCharType="end"/>
            </w:r>
          </w:hyperlink>
        </w:p>
        <w:p w14:paraId="7C718EF4" w14:textId="67142F3E" w:rsidR="00447FF2" w:rsidRDefault="00D728AD">
          <w:pPr>
            <w:pStyle w:val="Verzeichnis2"/>
            <w:rPr>
              <w:rFonts w:asciiTheme="minorHAnsi" w:eastAsiaTheme="minorEastAsia" w:hAnsiTheme="minorHAnsi"/>
              <w:noProof/>
              <w:color w:val="auto"/>
              <w:lang w:eastAsia="de-DE"/>
            </w:rPr>
          </w:pPr>
          <w:hyperlink w:anchor="_Toc121322568" w:history="1">
            <w:r w:rsidR="00447FF2" w:rsidRPr="00694230">
              <w:rPr>
                <w:rStyle w:val="Hyperlink"/>
                <w:noProof/>
              </w:rPr>
              <w:t>8.1</w:t>
            </w:r>
            <w:r w:rsidR="00447FF2">
              <w:rPr>
                <w:rFonts w:asciiTheme="minorHAnsi" w:eastAsiaTheme="minorEastAsia" w:hAnsiTheme="minorHAnsi"/>
                <w:noProof/>
                <w:color w:val="auto"/>
                <w:lang w:eastAsia="de-DE"/>
              </w:rPr>
              <w:tab/>
            </w:r>
            <w:r w:rsidR="00447FF2" w:rsidRPr="00694230">
              <w:rPr>
                <w:rStyle w:val="Hyperlink"/>
                <w:noProof/>
              </w:rPr>
              <w:t>Aufgabe 7 – Herausforderungen</w:t>
            </w:r>
            <w:r w:rsidR="00447FF2">
              <w:rPr>
                <w:noProof/>
                <w:webHidden/>
              </w:rPr>
              <w:tab/>
            </w:r>
            <w:r w:rsidR="00447FF2">
              <w:rPr>
                <w:noProof/>
                <w:webHidden/>
              </w:rPr>
              <w:fldChar w:fldCharType="begin"/>
            </w:r>
            <w:r w:rsidR="00447FF2">
              <w:rPr>
                <w:noProof/>
                <w:webHidden/>
              </w:rPr>
              <w:instrText xml:space="preserve"> PAGEREF _Toc121322568 \h </w:instrText>
            </w:r>
            <w:r w:rsidR="00447FF2">
              <w:rPr>
                <w:noProof/>
                <w:webHidden/>
              </w:rPr>
            </w:r>
            <w:r w:rsidR="00447FF2">
              <w:rPr>
                <w:noProof/>
                <w:webHidden/>
              </w:rPr>
              <w:fldChar w:fldCharType="separate"/>
            </w:r>
            <w:r w:rsidR="00F605F8">
              <w:rPr>
                <w:noProof/>
                <w:webHidden/>
              </w:rPr>
              <w:t>12</w:t>
            </w:r>
            <w:r w:rsidR="00447FF2">
              <w:rPr>
                <w:noProof/>
                <w:webHidden/>
              </w:rPr>
              <w:fldChar w:fldCharType="end"/>
            </w:r>
          </w:hyperlink>
        </w:p>
        <w:p w14:paraId="2B861A8F" w14:textId="2722C1BF" w:rsidR="00447FF2" w:rsidRDefault="00D728AD">
          <w:pPr>
            <w:pStyle w:val="Verzeichnis1"/>
            <w:rPr>
              <w:rFonts w:asciiTheme="minorHAnsi" w:eastAsiaTheme="minorEastAsia" w:hAnsiTheme="minorHAnsi"/>
              <w:noProof/>
              <w:color w:val="auto"/>
              <w:lang w:eastAsia="de-DE"/>
            </w:rPr>
          </w:pPr>
          <w:hyperlink w:anchor="_Toc121322569" w:history="1">
            <w:r w:rsidR="00447FF2" w:rsidRPr="00694230">
              <w:rPr>
                <w:rStyle w:val="Hyperlink"/>
                <w:noProof/>
              </w:rPr>
              <w:t>9</w:t>
            </w:r>
            <w:r w:rsidR="00447FF2">
              <w:rPr>
                <w:rFonts w:asciiTheme="minorHAnsi" w:eastAsiaTheme="minorEastAsia" w:hAnsiTheme="minorHAnsi"/>
                <w:noProof/>
                <w:color w:val="auto"/>
                <w:lang w:eastAsia="de-DE"/>
              </w:rPr>
              <w:tab/>
            </w:r>
            <w:r w:rsidR="00447FF2" w:rsidRPr="00694230">
              <w:rPr>
                <w:rStyle w:val="Hyperlink"/>
                <w:noProof/>
              </w:rPr>
              <w:t>Kontaktinformationen</w:t>
            </w:r>
            <w:r w:rsidR="00447FF2">
              <w:rPr>
                <w:noProof/>
                <w:webHidden/>
              </w:rPr>
              <w:tab/>
            </w:r>
            <w:r w:rsidR="00447FF2">
              <w:rPr>
                <w:noProof/>
                <w:webHidden/>
              </w:rPr>
              <w:fldChar w:fldCharType="begin"/>
            </w:r>
            <w:r w:rsidR="00447FF2">
              <w:rPr>
                <w:noProof/>
                <w:webHidden/>
              </w:rPr>
              <w:instrText xml:space="preserve"> PAGEREF _Toc121322569 \h </w:instrText>
            </w:r>
            <w:r w:rsidR="00447FF2">
              <w:rPr>
                <w:noProof/>
                <w:webHidden/>
              </w:rPr>
            </w:r>
            <w:r w:rsidR="00447FF2">
              <w:rPr>
                <w:noProof/>
                <w:webHidden/>
              </w:rPr>
              <w:fldChar w:fldCharType="separate"/>
            </w:r>
            <w:r w:rsidR="00F605F8">
              <w:rPr>
                <w:noProof/>
                <w:webHidden/>
              </w:rPr>
              <w:t>13</w:t>
            </w:r>
            <w:r w:rsidR="00447FF2">
              <w:rPr>
                <w:noProof/>
                <w:webHidden/>
              </w:rPr>
              <w:fldChar w:fldCharType="end"/>
            </w:r>
          </w:hyperlink>
        </w:p>
        <w:p w14:paraId="496CDF05" w14:textId="53EAB827" w:rsidR="00B42AF1" w:rsidRDefault="00A0224E" w:rsidP="00C47251">
          <w:pPr>
            <w:pStyle w:val="Verzeichnis1"/>
            <w:rPr>
              <w:b/>
              <w:bCs/>
            </w:rPr>
          </w:pPr>
          <w:r>
            <w:rPr>
              <w:b/>
              <w:bCs/>
            </w:rPr>
            <w:fldChar w:fldCharType="end"/>
          </w:r>
        </w:p>
      </w:sdtContent>
    </w:sdt>
    <w:p w14:paraId="6C1CF1C8" w14:textId="77777777" w:rsidR="00DA7497" w:rsidRDefault="00DA7497">
      <w:pPr>
        <w:spacing w:line="259" w:lineRule="auto"/>
        <w:jc w:val="left"/>
        <w:rPr>
          <w:b/>
          <w:bCs/>
        </w:rPr>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p>
    <w:p w14:paraId="3D38EA55" w14:textId="7D907066" w:rsidR="00BC4EC1" w:rsidRDefault="00137315" w:rsidP="00C47251">
      <w:pPr>
        <w:spacing w:line="259" w:lineRule="auto"/>
        <w:jc w:val="left"/>
        <w:rPr>
          <w:rFonts w:cs="Arial"/>
          <w:b/>
          <w:bCs/>
          <w:color w:val="002B44"/>
          <w:sz w:val="28"/>
          <w:szCs w:val="28"/>
        </w:rPr>
      </w:pPr>
      <w:r>
        <w:rPr>
          <w:rFonts w:cs="Arial"/>
          <w:b/>
          <w:bCs/>
          <w:color w:val="002B44"/>
          <w:sz w:val="28"/>
          <w:szCs w:val="28"/>
        </w:rPr>
        <w:lastRenderedPageBreak/>
        <w:t>ABBILDUNGSVERZEICHNIS</w:t>
      </w:r>
    </w:p>
    <w:p w14:paraId="712AE507" w14:textId="238BE2FD" w:rsidR="001324EB" w:rsidRDefault="000D74B6">
      <w:pPr>
        <w:pStyle w:val="Abbildungsverzeichnis"/>
        <w:tabs>
          <w:tab w:val="right" w:leader="dot" w:pos="9062"/>
        </w:tabs>
        <w:rPr>
          <w:rFonts w:asciiTheme="minorHAnsi" w:eastAsiaTheme="minorEastAsia" w:hAnsiTheme="minorHAnsi"/>
          <w:noProof/>
          <w:color w:val="auto"/>
          <w:lang w:eastAsia="de-DE"/>
        </w:rPr>
      </w:pPr>
      <w:r>
        <w:fldChar w:fldCharType="begin"/>
      </w:r>
      <w:r>
        <w:instrText xml:space="preserve"> TOC \h \z \c "Abbildung" </w:instrText>
      </w:r>
      <w:r>
        <w:fldChar w:fldCharType="separate"/>
      </w:r>
      <w:hyperlink w:anchor="_Toc85727715" w:history="1">
        <w:r w:rsidR="001324EB" w:rsidRPr="008D6D89">
          <w:rPr>
            <w:rStyle w:val="Hyperlink"/>
            <w:noProof/>
          </w:rPr>
          <w:t>Abbildung 1: Screenshot des Videos „No. 9: Rollenausstieg nach Talkshow (JG 8)“</w:t>
        </w:r>
        <w:r w:rsidR="001324EB">
          <w:rPr>
            <w:noProof/>
            <w:webHidden/>
          </w:rPr>
          <w:tab/>
        </w:r>
        <w:r w:rsidR="001324EB">
          <w:rPr>
            <w:noProof/>
            <w:webHidden/>
          </w:rPr>
          <w:fldChar w:fldCharType="begin"/>
        </w:r>
        <w:r w:rsidR="001324EB">
          <w:rPr>
            <w:noProof/>
            <w:webHidden/>
          </w:rPr>
          <w:instrText xml:space="preserve"> PAGEREF _Toc85727715 \h </w:instrText>
        </w:r>
        <w:r w:rsidR="001324EB">
          <w:rPr>
            <w:noProof/>
            <w:webHidden/>
          </w:rPr>
        </w:r>
        <w:r w:rsidR="001324EB">
          <w:rPr>
            <w:noProof/>
            <w:webHidden/>
          </w:rPr>
          <w:fldChar w:fldCharType="separate"/>
        </w:r>
        <w:r w:rsidR="00F605F8">
          <w:rPr>
            <w:noProof/>
            <w:webHidden/>
          </w:rPr>
          <w:t>9</w:t>
        </w:r>
        <w:r w:rsidR="001324EB">
          <w:rPr>
            <w:noProof/>
            <w:webHidden/>
          </w:rPr>
          <w:fldChar w:fldCharType="end"/>
        </w:r>
      </w:hyperlink>
    </w:p>
    <w:p w14:paraId="15A12ACB" w14:textId="4CFF5CB0" w:rsidR="001324EB" w:rsidRDefault="00D728AD">
      <w:pPr>
        <w:pStyle w:val="Abbildungsverzeichnis"/>
        <w:tabs>
          <w:tab w:val="right" w:leader="dot" w:pos="9062"/>
        </w:tabs>
        <w:rPr>
          <w:rFonts w:asciiTheme="minorHAnsi" w:eastAsiaTheme="minorEastAsia" w:hAnsiTheme="minorHAnsi"/>
          <w:noProof/>
          <w:color w:val="auto"/>
          <w:lang w:eastAsia="de-DE"/>
        </w:rPr>
      </w:pPr>
      <w:hyperlink w:anchor="_Toc85727716" w:history="1">
        <w:r w:rsidR="001324EB" w:rsidRPr="008D6D89">
          <w:rPr>
            <w:rStyle w:val="Hyperlink"/>
            <w:noProof/>
          </w:rPr>
          <w:t>Abbildung 2: Comic des Unterrichtsgeschehens</w:t>
        </w:r>
        <w:r w:rsidR="001324EB">
          <w:rPr>
            <w:noProof/>
            <w:webHidden/>
          </w:rPr>
          <w:tab/>
        </w:r>
        <w:r w:rsidR="001324EB">
          <w:rPr>
            <w:noProof/>
            <w:webHidden/>
          </w:rPr>
          <w:fldChar w:fldCharType="begin"/>
        </w:r>
        <w:r w:rsidR="001324EB">
          <w:rPr>
            <w:noProof/>
            <w:webHidden/>
          </w:rPr>
          <w:instrText xml:space="preserve"> PAGEREF _Toc85727716 \h </w:instrText>
        </w:r>
        <w:r w:rsidR="001324EB">
          <w:rPr>
            <w:noProof/>
            <w:webHidden/>
          </w:rPr>
        </w:r>
        <w:r w:rsidR="001324EB">
          <w:rPr>
            <w:noProof/>
            <w:webHidden/>
          </w:rPr>
          <w:fldChar w:fldCharType="separate"/>
        </w:r>
        <w:r w:rsidR="00F605F8">
          <w:rPr>
            <w:noProof/>
            <w:webHidden/>
          </w:rPr>
          <w:t>12</w:t>
        </w:r>
        <w:r w:rsidR="001324EB">
          <w:rPr>
            <w:noProof/>
            <w:webHidden/>
          </w:rPr>
          <w:fldChar w:fldCharType="end"/>
        </w:r>
      </w:hyperlink>
    </w:p>
    <w:p w14:paraId="73C518F1" w14:textId="05AE9ED0" w:rsidR="000D74B6" w:rsidRPr="00C47251" w:rsidRDefault="000D74B6" w:rsidP="00C47251">
      <w:r>
        <w:fldChar w:fldCharType="end"/>
      </w:r>
    </w:p>
    <w:p w14:paraId="3E1AF10D" w14:textId="1E58C625" w:rsidR="00B42AF1" w:rsidRDefault="00BC4EC1" w:rsidP="00137315">
      <w:pPr>
        <w:pStyle w:val="Abbildungsverzeichnis"/>
        <w:tabs>
          <w:tab w:val="right" w:leader="dot" w:pos="9062"/>
        </w:tabs>
        <w:rPr>
          <w:b/>
          <w:bCs/>
        </w:rPr>
        <w:sectPr w:rsidR="00B42AF1" w:rsidSect="00B42AF1">
          <w:pgSz w:w="11906" w:h="16838"/>
          <w:pgMar w:top="1417" w:right="1417" w:bottom="1134" w:left="1417" w:header="708" w:footer="708" w:gutter="0"/>
          <w:pgNumType w:start="5"/>
          <w:cols w:space="708"/>
          <w:docGrid w:linePitch="360"/>
        </w:sectPr>
      </w:pPr>
      <w:r>
        <w:rPr>
          <w:b/>
          <w:bCs/>
        </w:rPr>
        <w:fldChar w:fldCharType="begin"/>
      </w:r>
      <w:r>
        <w:rPr>
          <w:b/>
          <w:bCs/>
        </w:rPr>
        <w:instrText xml:space="preserve"> TOC \h \z \c "Abbildung" </w:instrText>
      </w:r>
      <w:r>
        <w:rPr>
          <w:b/>
          <w:bCs/>
        </w:rPr>
        <w:fldChar w:fldCharType="end"/>
      </w:r>
    </w:p>
    <w:p w14:paraId="142DA669" w14:textId="46A0CF04" w:rsidR="00213BF3" w:rsidRDefault="00C84619" w:rsidP="00C47251">
      <w:pPr>
        <w:pStyle w:val="berschrift1"/>
        <w:ind w:left="431" w:hanging="431"/>
      </w:pPr>
      <w:bookmarkStart w:id="0" w:name="_Toc121322547"/>
      <w:r>
        <w:lastRenderedPageBreak/>
        <w:t>Einführung</w:t>
      </w:r>
      <w:bookmarkEnd w:id="0"/>
    </w:p>
    <w:p w14:paraId="78D4E3FF" w14:textId="77777777" w:rsidR="00C84619" w:rsidRPr="00C84619" w:rsidRDefault="00C84619" w:rsidP="00C47251">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C47251">
      <w:pPr>
        <w:pStyle w:val="berschrift2"/>
        <w:ind w:left="578" w:hanging="578"/>
      </w:pPr>
      <w:bookmarkStart w:id="1" w:name="_Toc121322548"/>
      <w:r>
        <w:t>Über das Projekt LArS.nrw</w:t>
      </w:r>
      <w:bookmarkEnd w:id="1"/>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714AD87F" w:rsidR="00C84619" w:rsidRDefault="00C84619" w:rsidP="00C47251">
      <w:pPr>
        <w:pStyle w:val="berschrift2"/>
        <w:ind w:left="578" w:hanging="578"/>
      </w:pPr>
      <w:bookmarkStart w:id="2" w:name="_Toc121322549"/>
      <w:r>
        <w:t xml:space="preserve">Kontaktinformationen Modul </w:t>
      </w:r>
      <w:r w:rsidR="00323F2E">
        <w:t>B</w:t>
      </w:r>
      <w:r>
        <w:t xml:space="preserve"> – </w:t>
      </w:r>
      <w:r w:rsidR="00323F2E">
        <w:t>Urteilsbildungsphase</w:t>
      </w:r>
      <w:bookmarkEnd w:id="2"/>
    </w:p>
    <w:p w14:paraId="3EB08A3B" w14:textId="5F607DF1" w:rsidR="000B464C" w:rsidRPr="00C47251" w:rsidRDefault="000B464C" w:rsidP="000B464C">
      <w:pPr>
        <w:pStyle w:val="StandardWeb"/>
        <w:shd w:val="clear" w:color="auto" w:fill="FEFEFE"/>
        <w:spacing w:before="0" w:beforeAutospacing="0"/>
        <w:rPr>
          <w:rFonts w:ascii="Arial" w:hAnsi="Arial" w:cs="Arial"/>
          <w:color w:val="000000"/>
          <w:sz w:val="22"/>
          <w:szCs w:val="22"/>
        </w:rPr>
      </w:pPr>
      <w:r w:rsidRPr="00C47251">
        <w:rPr>
          <w:rStyle w:val="Fett"/>
          <w:rFonts w:ascii="Arial" w:hAnsi="Arial" w:cs="Arial"/>
          <w:color w:val="000000"/>
          <w:sz w:val="22"/>
          <w:szCs w:val="22"/>
        </w:rPr>
        <w:t xml:space="preserve">Projektleitung am Standort </w:t>
      </w:r>
      <w:r w:rsidR="00B03054" w:rsidRPr="00DA7497">
        <w:rPr>
          <w:rStyle w:val="Fett"/>
          <w:rFonts w:ascii="Arial" w:hAnsi="Arial" w:cs="Arial"/>
          <w:color w:val="000000"/>
          <w:sz w:val="22"/>
          <w:szCs w:val="22"/>
        </w:rPr>
        <w:t>Duisburg-Essen</w:t>
      </w:r>
    </w:p>
    <w:p w14:paraId="67E22E7A" w14:textId="77777777" w:rsidR="00B03054" w:rsidRPr="00C47251" w:rsidRDefault="00D728AD" w:rsidP="00B03054">
      <w:pPr>
        <w:pStyle w:val="StandardWeb"/>
        <w:shd w:val="clear" w:color="auto" w:fill="FEFEFE"/>
        <w:spacing w:before="0" w:beforeAutospacing="0"/>
        <w:rPr>
          <w:rFonts w:ascii="Arial" w:hAnsi="Arial" w:cs="Arial"/>
          <w:sz w:val="22"/>
          <w:szCs w:val="22"/>
        </w:rPr>
      </w:pPr>
      <w:hyperlink r:id="rId17" w:tgtFrame="_blank" w:history="1">
        <w:r w:rsidR="00B03054" w:rsidRPr="00C47251">
          <w:rPr>
            <w:rStyle w:val="Fett"/>
            <w:rFonts w:ascii="Arial" w:hAnsi="Arial" w:cs="Arial"/>
            <w:sz w:val="22"/>
            <w:szCs w:val="22"/>
            <w:u w:val="single"/>
          </w:rPr>
          <w:t>Prof. Dr. Sabine Manzel</w:t>
        </w:r>
      </w:hyperlink>
    </w:p>
    <w:p w14:paraId="6B1DF3E1" w14:textId="77777777" w:rsidR="00B03054" w:rsidRPr="00C47251" w:rsidRDefault="00B03054" w:rsidP="00B03054">
      <w:pPr>
        <w:pStyle w:val="StandardWeb"/>
        <w:shd w:val="clear" w:color="auto" w:fill="FEFEFE"/>
        <w:spacing w:before="0" w:beforeAutospacing="0"/>
        <w:rPr>
          <w:rFonts w:ascii="Arial" w:hAnsi="Arial" w:cs="Arial"/>
          <w:color w:val="000000"/>
          <w:sz w:val="22"/>
          <w:szCs w:val="22"/>
        </w:rPr>
      </w:pPr>
      <w:r w:rsidRPr="00C47251">
        <w:rPr>
          <w:rFonts w:ascii="Arial" w:hAnsi="Arial" w:cs="Arial"/>
          <w:color w:val="000000"/>
          <w:sz w:val="22"/>
          <w:szCs w:val="22"/>
        </w:rPr>
        <w:t>Lehrstuhlinhaberin, Didaktik der Sozialwissenschaften</w:t>
      </w:r>
    </w:p>
    <w:p w14:paraId="7721FEB6" w14:textId="77777777" w:rsidR="00B03054" w:rsidRPr="00C47251" w:rsidRDefault="00B03054" w:rsidP="00B03054">
      <w:pPr>
        <w:pStyle w:val="StandardWeb"/>
        <w:shd w:val="clear" w:color="auto" w:fill="FEFEFE"/>
        <w:spacing w:before="0" w:beforeAutospacing="0"/>
        <w:rPr>
          <w:rFonts w:ascii="Arial" w:hAnsi="Arial" w:cs="Arial"/>
          <w:color w:val="000000"/>
          <w:sz w:val="22"/>
          <w:szCs w:val="22"/>
        </w:rPr>
      </w:pPr>
      <w:r w:rsidRPr="00C47251">
        <w:rPr>
          <w:rFonts w:ascii="Arial" w:hAnsi="Arial" w:cs="Arial"/>
          <w:color w:val="000000"/>
          <w:sz w:val="22"/>
          <w:szCs w:val="22"/>
        </w:rPr>
        <w:t>Universitätsstr. 12, 45117, Essen</w:t>
      </w:r>
    </w:p>
    <w:p w14:paraId="6E35959C" w14:textId="77777777" w:rsidR="00B03054" w:rsidRPr="00C47251" w:rsidRDefault="00B03054" w:rsidP="00B03054">
      <w:pPr>
        <w:pStyle w:val="StandardWeb"/>
        <w:shd w:val="clear" w:color="auto" w:fill="FEFEFE"/>
        <w:spacing w:before="0" w:beforeAutospacing="0"/>
        <w:rPr>
          <w:rFonts w:ascii="Arial" w:hAnsi="Arial" w:cs="Arial"/>
          <w:color w:val="000000"/>
          <w:sz w:val="22"/>
          <w:szCs w:val="22"/>
        </w:rPr>
      </w:pPr>
      <w:r w:rsidRPr="00C47251">
        <w:rPr>
          <w:rFonts w:ascii="Arial" w:hAnsi="Arial" w:cs="Arial"/>
          <w:color w:val="000000"/>
          <w:sz w:val="22"/>
          <w:szCs w:val="22"/>
        </w:rPr>
        <w:t>Telefon: (0201) 183 - 4305</w:t>
      </w:r>
    </w:p>
    <w:p w14:paraId="18B96781" w14:textId="52C16E8F" w:rsidR="00B03054" w:rsidRDefault="00B03054" w:rsidP="00B03054">
      <w:pPr>
        <w:pStyle w:val="StandardWeb"/>
        <w:shd w:val="clear" w:color="auto" w:fill="FEFEFE"/>
        <w:spacing w:before="0" w:beforeAutospacing="0"/>
        <w:rPr>
          <w:rFonts w:ascii="Arial" w:hAnsi="Arial" w:cs="Arial"/>
          <w:color w:val="000000"/>
          <w:sz w:val="22"/>
          <w:szCs w:val="22"/>
        </w:rPr>
      </w:pPr>
      <w:r w:rsidRPr="00C47251">
        <w:rPr>
          <w:rFonts w:ascii="Arial" w:hAnsi="Arial" w:cs="Arial"/>
          <w:color w:val="000000"/>
          <w:sz w:val="22"/>
          <w:szCs w:val="22"/>
        </w:rPr>
        <w:t>E-Mail: sabine.manzel@uni-due.de</w:t>
      </w:r>
    </w:p>
    <w:p w14:paraId="1EE81877" w14:textId="53ED23E9" w:rsidR="000B464C" w:rsidRPr="00C47251" w:rsidRDefault="000B464C" w:rsidP="000B464C">
      <w:pPr>
        <w:pStyle w:val="StandardWeb"/>
        <w:shd w:val="clear" w:color="auto" w:fill="FEFEFE"/>
        <w:spacing w:before="0" w:beforeAutospacing="0"/>
        <w:rPr>
          <w:rFonts w:ascii="Arial" w:hAnsi="Arial" w:cs="Arial"/>
          <w:sz w:val="22"/>
          <w:szCs w:val="22"/>
        </w:rPr>
      </w:pPr>
      <w:r w:rsidRPr="00C47251">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C47251">
        <w:rPr>
          <w:rStyle w:val="Fett"/>
          <w:rFonts w:ascii="Arial" w:hAnsi="Arial" w:cs="Arial"/>
          <w:sz w:val="22"/>
          <w:szCs w:val="22"/>
        </w:rPr>
        <w:lastRenderedPageBreak/>
        <w:t>Projektmitarbeite</w:t>
      </w:r>
      <w:r w:rsidR="00B03054">
        <w:rPr>
          <w:rStyle w:val="Fett"/>
          <w:rFonts w:ascii="Arial" w:hAnsi="Arial" w:cs="Arial"/>
          <w:sz w:val="22"/>
          <w:szCs w:val="22"/>
        </w:rPr>
        <w:t>r</w:t>
      </w:r>
    </w:p>
    <w:p w14:paraId="1FA3BBBF" w14:textId="77777777" w:rsidR="00B03054" w:rsidRPr="00C47251" w:rsidRDefault="00D728AD" w:rsidP="00B03054">
      <w:pPr>
        <w:shd w:val="clear" w:color="auto" w:fill="FEFEFE"/>
        <w:spacing w:after="100" w:afterAutospacing="1" w:line="240" w:lineRule="auto"/>
        <w:jc w:val="left"/>
        <w:rPr>
          <w:rFonts w:eastAsia="Times New Roman" w:cs="Arial"/>
          <w:color w:val="auto"/>
          <w:szCs w:val="24"/>
          <w:lang w:eastAsia="de-DE"/>
        </w:rPr>
      </w:pPr>
      <w:hyperlink r:id="rId18" w:tgtFrame="_blank" w:history="1">
        <w:r w:rsidR="00B03054" w:rsidRPr="00C47251">
          <w:rPr>
            <w:rFonts w:eastAsia="Times New Roman" w:cs="Arial"/>
            <w:b/>
            <w:bCs/>
            <w:color w:val="auto"/>
            <w:szCs w:val="24"/>
            <w:u w:val="single"/>
            <w:lang w:eastAsia="de-DE"/>
          </w:rPr>
          <w:t>Frederik Heyen</w:t>
        </w:r>
      </w:hyperlink>
    </w:p>
    <w:p w14:paraId="67664528" w14:textId="77777777" w:rsidR="00B03054" w:rsidRPr="00C47251" w:rsidRDefault="00B03054" w:rsidP="00B03054">
      <w:pPr>
        <w:shd w:val="clear" w:color="auto" w:fill="FEFEFE"/>
        <w:spacing w:after="100" w:afterAutospacing="1" w:line="240" w:lineRule="auto"/>
        <w:jc w:val="left"/>
        <w:rPr>
          <w:rFonts w:eastAsia="Times New Roman" w:cs="Arial"/>
          <w:color w:val="000000"/>
          <w:szCs w:val="24"/>
          <w:lang w:eastAsia="de-DE"/>
        </w:rPr>
      </w:pPr>
      <w:r w:rsidRPr="00C47251">
        <w:rPr>
          <w:rFonts w:eastAsia="Times New Roman" w:cs="Arial"/>
          <w:color w:val="000000"/>
          <w:szCs w:val="24"/>
          <w:lang w:eastAsia="de-DE"/>
        </w:rPr>
        <w:t>Wissenschaftlicher Mitarbeiter, Didaktik der Sozialwissenschaften</w:t>
      </w:r>
    </w:p>
    <w:p w14:paraId="59780744" w14:textId="77777777" w:rsidR="00B03054" w:rsidRPr="00C47251" w:rsidRDefault="00B03054" w:rsidP="00B03054">
      <w:pPr>
        <w:shd w:val="clear" w:color="auto" w:fill="FEFEFE"/>
        <w:spacing w:after="100" w:afterAutospacing="1" w:line="240" w:lineRule="auto"/>
        <w:jc w:val="left"/>
        <w:rPr>
          <w:rFonts w:eastAsia="Times New Roman" w:cs="Arial"/>
          <w:color w:val="000000"/>
          <w:szCs w:val="24"/>
          <w:lang w:eastAsia="de-DE"/>
        </w:rPr>
      </w:pPr>
      <w:r w:rsidRPr="00C47251">
        <w:rPr>
          <w:rFonts w:eastAsia="Times New Roman" w:cs="Arial"/>
          <w:color w:val="000000"/>
          <w:szCs w:val="24"/>
          <w:lang w:eastAsia="de-DE"/>
        </w:rPr>
        <w:t>Universitätsstr. 12, 45117, Essen</w:t>
      </w:r>
    </w:p>
    <w:p w14:paraId="6CBB9F95" w14:textId="77777777" w:rsidR="00B03054" w:rsidRPr="00C47251" w:rsidRDefault="00B03054" w:rsidP="00B03054">
      <w:pPr>
        <w:shd w:val="clear" w:color="auto" w:fill="FEFEFE"/>
        <w:spacing w:after="100" w:afterAutospacing="1" w:line="240" w:lineRule="auto"/>
        <w:jc w:val="left"/>
        <w:rPr>
          <w:rFonts w:eastAsia="Times New Roman" w:cs="Arial"/>
          <w:color w:val="000000"/>
          <w:szCs w:val="24"/>
          <w:lang w:eastAsia="de-DE"/>
        </w:rPr>
      </w:pPr>
      <w:r w:rsidRPr="00C47251">
        <w:rPr>
          <w:rFonts w:eastAsia="Times New Roman" w:cs="Arial"/>
          <w:color w:val="000000"/>
          <w:szCs w:val="24"/>
          <w:lang w:eastAsia="de-DE"/>
        </w:rPr>
        <w:t>Telefon: (0201) 183 - 6763</w:t>
      </w:r>
    </w:p>
    <w:p w14:paraId="48FF4307" w14:textId="4B877EB5" w:rsidR="000B464C" w:rsidRPr="00104E27" w:rsidRDefault="00B03054" w:rsidP="00C47251">
      <w:pPr>
        <w:shd w:val="clear" w:color="auto" w:fill="FEFEFE"/>
        <w:spacing w:after="100" w:afterAutospacing="1" w:line="240" w:lineRule="auto"/>
        <w:jc w:val="left"/>
        <w:rPr>
          <w:rFonts w:cs="Arial"/>
          <w:color w:val="000000"/>
        </w:rPr>
      </w:pPr>
      <w:r w:rsidRPr="00C47251">
        <w:rPr>
          <w:rFonts w:eastAsia="Times New Roman" w:cs="Arial"/>
          <w:color w:val="000000"/>
          <w:szCs w:val="24"/>
          <w:lang w:eastAsia="de-DE"/>
        </w:rPr>
        <w:t>E-Mail: frederik.heyen@uni-due.de</w:t>
      </w:r>
    </w:p>
    <w:p w14:paraId="37BCAD34" w14:textId="02A79545" w:rsidR="00C84619" w:rsidRDefault="00C84619" w:rsidP="00C47251">
      <w:pPr>
        <w:pStyle w:val="berschrift2"/>
        <w:ind w:left="578" w:hanging="578"/>
      </w:pPr>
      <w:bookmarkStart w:id="3" w:name="_Toc84422515"/>
      <w:bookmarkStart w:id="4" w:name="_Toc85727897"/>
      <w:bookmarkStart w:id="5" w:name="_Toc85727959"/>
      <w:bookmarkStart w:id="6" w:name="_Toc84422516"/>
      <w:bookmarkStart w:id="7" w:name="_Toc85727898"/>
      <w:bookmarkStart w:id="8" w:name="_Toc85727960"/>
      <w:bookmarkStart w:id="9" w:name="_Toc84422517"/>
      <w:bookmarkStart w:id="10" w:name="_Toc85727899"/>
      <w:bookmarkStart w:id="11" w:name="_Toc85727961"/>
      <w:bookmarkStart w:id="12" w:name="_Toc84422518"/>
      <w:bookmarkStart w:id="13" w:name="_Toc85727900"/>
      <w:bookmarkStart w:id="14" w:name="_Toc85727962"/>
      <w:bookmarkStart w:id="15" w:name="_Toc84422519"/>
      <w:bookmarkStart w:id="16" w:name="_Toc85727901"/>
      <w:bookmarkStart w:id="17" w:name="_Toc85727963"/>
      <w:bookmarkStart w:id="18" w:name="_Toc84422520"/>
      <w:bookmarkStart w:id="19" w:name="_Toc85727902"/>
      <w:bookmarkStart w:id="20" w:name="_Toc85727964"/>
      <w:bookmarkStart w:id="21" w:name="_Toc84422521"/>
      <w:bookmarkStart w:id="22" w:name="_Toc85727903"/>
      <w:bookmarkStart w:id="23" w:name="_Toc85727965"/>
      <w:bookmarkStart w:id="24" w:name="_Toc84422522"/>
      <w:bookmarkStart w:id="25" w:name="_Toc85727904"/>
      <w:bookmarkStart w:id="26" w:name="_Toc85727966"/>
      <w:bookmarkStart w:id="27" w:name="_Toc84422523"/>
      <w:bookmarkStart w:id="28" w:name="_Toc85727905"/>
      <w:bookmarkStart w:id="29" w:name="_Toc85727967"/>
      <w:bookmarkStart w:id="30" w:name="_Toc84422524"/>
      <w:bookmarkStart w:id="31" w:name="_Toc85727906"/>
      <w:bookmarkStart w:id="32" w:name="_Toc85727968"/>
      <w:bookmarkStart w:id="33" w:name="_Toc84342194"/>
      <w:bookmarkStart w:id="34" w:name="_Toc84342369"/>
      <w:bookmarkStart w:id="35" w:name="_Toc84422525"/>
      <w:bookmarkStart w:id="36" w:name="_Toc85727907"/>
      <w:bookmarkStart w:id="37" w:name="_Toc85727969"/>
      <w:bookmarkStart w:id="38" w:name="_Toc84342195"/>
      <w:bookmarkStart w:id="39" w:name="_Toc84342370"/>
      <w:bookmarkStart w:id="40" w:name="_Toc84422526"/>
      <w:bookmarkStart w:id="41" w:name="_Toc85727908"/>
      <w:bookmarkStart w:id="42" w:name="_Toc85727970"/>
      <w:bookmarkStart w:id="43" w:name="_Toc84342196"/>
      <w:bookmarkStart w:id="44" w:name="_Toc84342371"/>
      <w:bookmarkStart w:id="45" w:name="_Toc84422527"/>
      <w:bookmarkStart w:id="46" w:name="_Toc85727909"/>
      <w:bookmarkStart w:id="47" w:name="_Toc85727971"/>
      <w:bookmarkStart w:id="48" w:name="_Toc84342197"/>
      <w:bookmarkStart w:id="49" w:name="_Toc84342372"/>
      <w:bookmarkStart w:id="50" w:name="_Toc84422528"/>
      <w:bookmarkStart w:id="51" w:name="_Toc85727910"/>
      <w:bookmarkStart w:id="52" w:name="_Toc85727972"/>
      <w:bookmarkStart w:id="53" w:name="_Toc84342198"/>
      <w:bookmarkStart w:id="54" w:name="_Toc84342373"/>
      <w:bookmarkStart w:id="55" w:name="_Toc84422529"/>
      <w:bookmarkStart w:id="56" w:name="_Toc85727911"/>
      <w:bookmarkStart w:id="57" w:name="_Toc85727973"/>
      <w:bookmarkStart w:id="58" w:name="_Toc84342199"/>
      <w:bookmarkStart w:id="59" w:name="_Toc84342374"/>
      <w:bookmarkStart w:id="60" w:name="_Toc84422530"/>
      <w:bookmarkStart w:id="61" w:name="_Toc85727912"/>
      <w:bookmarkStart w:id="62" w:name="_Toc85727974"/>
      <w:bookmarkStart w:id="63" w:name="_Toc84342200"/>
      <w:bookmarkStart w:id="64" w:name="_Toc84342375"/>
      <w:bookmarkStart w:id="65" w:name="_Toc84422531"/>
      <w:bookmarkStart w:id="66" w:name="_Toc85727913"/>
      <w:bookmarkStart w:id="67" w:name="_Toc85727975"/>
      <w:bookmarkStart w:id="68" w:name="_Toc84342201"/>
      <w:bookmarkStart w:id="69" w:name="_Toc84342376"/>
      <w:bookmarkStart w:id="70" w:name="_Toc84422532"/>
      <w:bookmarkStart w:id="71" w:name="_Toc85727914"/>
      <w:bookmarkStart w:id="72" w:name="_Toc85727976"/>
      <w:bookmarkStart w:id="73" w:name="_Toc84342202"/>
      <w:bookmarkStart w:id="74" w:name="_Toc84342377"/>
      <w:bookmarkStart w:id="75" w:name="_Toc84422533"/>
      <w:bookmarkStart w:id="76" w:name="_Toc85727915"/>
      <w:bookmarkStart w:id="77" w:name="_Toc85727977"/>
      <w:bookmarkStart w:id="78" w:name="_Toc84342203"/>
      <w:bookmarkStart w:id="79" w:name="_Toc84342378"/>
      <w:bookmarkStart w:id="80" w:name="_Toc84422534"/>
      <w:bookmarkStart w:id="81" w:name="_Toc85727916"/>
      <w:bookmarkStart w:id="82" w:name="_Toc85727978"/>
      <w:bookmarkStart w:id="83" w:name="_Toc84342204"/>
      <w:bookmarkStart w:id="84" w:name="_Toc84342379"/>
      <w:bookmarkStart w:id="85" w:name="_Toc84422535"/>
      <w:bookmarkStart w:id="86" w:name="_Toc85727917"/>
      <w:bookmarkStart w:id="87" w:name="_Toc85727979"/>
      <w:bookmarkStart w:id="88" w:name="_Toc84342205"/>
      <w:bookmarkStart w:id="89" w:name="_Toc84342380"/>
      <w:bookmarkStart w:id="90" w:name="_Toc84422536"/>
      <w:bookmarkStart w:id="91" w:name="_Toc85727918"/>
      <w:bookmarkStart w:id="92" w:name="_Toc85727980"/>
      <w:bookmarkStart w:id="93" w:name="_Toc84342206"/>
      <w:bookmarkStart w:id="94" w:name="_Toc84342381"/>
      <w:bookmarkStart w:id="95" w:name="_Toc84422537"/>
      <w:bookmarkStart w:id="96" w:name="_Toc85727919"/>
      <w:bookmarkStart w:id="97" w:name="_Toc85727981"/>
      <w:bookmarkStart w:id="98" w:name="_Toc84342207"/>
      <w:bookmarkStart w:id="99" w:name="_Toc84342382"/>
      <w:bookmarkStart w:id="100" w:name="_Toc84422538"/>
      <w:bookmarkStart w:id="101" w:name="_Toc85727920"/>
      <w:bookmarkStart w:id="102" w:name="_Toc85727982"/>
      <w:bookmarkStart w:id="103" w:name="_Toc84342208"/>
      <w:bookmarkStart w:id="104" w:name="_Toc84342383"/>
      <w:bookmarkStart w:id="105" w:name="_Toc84422539"/>
      <w:bookmarkStart w:id="106" w:name="_Toc85727921"/>
      <w:bookmarkStart w:id="107" w:name="_Toc85727983"/>
      <w:bookmarkStart w:id="108" w:name="_Toc84342209"/>
      <w:bookmarkStart w:id="109" w:name="_Toc84342384"/>
      <w:bookmarkStart w:id="110" w:name="_Toc84422540"/>
      <w:bookmarkStart w:id="111" w:name="_Toc85727922"/>
      <w:bookmarkStart w:id="112" w:name="_Toc85727984"/>
      <w:bookmarkStart w:id="113" w:name="_Toc84342210"/>
      <w:bookmarkStart w:id="114" w:name="_Toc84342385"/>
      <w:bookmarkStart w:id="115" w:name="_Toc84422541"/>
      <w:bookmarkStart w:id="116" w:name="_Toc85727923"/>
      <w:bookmarkStart w:id="117" w:name="_Toc85727985"/>
      <w:bookmarkStart w:id="118" w:name="_Toc121322550"/>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t>Struktur der Arbeitsmaterialien</w:t>
      </w:r>
      <w:bookmarkEnd w:id="118"/>
    </w:p>
    <w:p w14:paraId="72162120" w14:textId="4C009E49" w:rsidR="00C84619" w:rsidRDefault="00C84619" w:rsidP="007C5BCA">
      <w:pPr>
        <w:rPr>
          <w:b/>
          <w:bCs/>
        </w:rPr>
      </w:pPr>
      <w:r w:rsidRPr="00C84619">
        <w:rPr>
          <w:b/>
          <w:bCs/>
        </w:rPr>
        <w:t xml:space="preserve">Das Arbeitsmaterial von LArS.nrw ist in jedem Modul </w:t>
      </w:r>
      <w:proofErr w:type="gramStart"/>
      <w:r w:rsidRPr="00C84619">
        <w:rPr>
          <w:b/>
          <w:bCs/>
        </w:rPr>
        <w:t>nach folgender</w:t>
      </w:r>
      <w:proofErr w:type="gramEnd"/>
      <w:r w:rsidRPr="00C84619">
        <w:rPr>
          <w:b/>
          <w:bCs/>
        </w:rPr>
        <w:t xml:space="preserve"> Struktur aufgebaut:</w:t>
      </w:r>
    </w:p>
    <w:p w14:paraId="4EC52A70" w14:textId="0A5B4C94" w:rsidR="00C84619" w:rsidRDefault="00C84619" w:rsidP="00B03054">
      <w:pPr>
        <w:pStyle w:val="Listenabsatz"/>
        <w:numPr>
          <w:ilvl w:val="0"/>
          <w:numId w:val="24"/>
        </w:numPr>
        <w:contextualSpacing w:val="0"/>
      </w:pPr>
      <w:r w:rsidRPr="00137315">
        <w:rPr>
          <w:b/>
          <w:bCs/>
        </w:rPr>
        <w:t>Vorbereitende Aufgaben:</w:t>
      </w:r>
      <w:r>
        <w:t xml:space="preserve"> </w:t>
      </w:r>
      <w:r w:rsidR="00B03054" w:rsidRPr="00B03054">
        <w:t>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27F0BA84" w:rsidR="00C84619" w:rsidRDefault="0073064E" w:rsidP="00B03054">
      <w:pPr>
        <w:pStyle w:val="Listenabsatz"/>
        <w:numPr>
          <w:ilvl w:val="0"/>
          <w:numId w:val="24"/>
        </w:numPr>
        <w:contextualSpacing w:val="0"/>
      </w:pPr>
      <w:r w:rsidRPr="00137315">
        <w:rPr>
          <w:b/>
          <w:bCs/>
        </w:rPr>
        <w:t>Beobachtungs-, Analyse-, Reflexions-/Entwicklungsaufgaben:</w:t>
      </w:r>
      <w:r>
        <w:t xml:space="preserve"> </w:t>
      </w:r>
      <w:r w:rsidR="00B03054" w:rsidRPr="00B03054">
        <w:t>Diese Aufgaben beziehen sich direkt auf den Animationsfilm von LArS.nrw und können ohne den Animationsfilm nicht bearbeitet werden. Dieser ist in die jeweiligen Aufgabenseiten eingebunden und steht zusätzlich über das Online-Portal ORCA.nrw zur Verfügung. Für die Aufgaben ist ein ansteigendes Anforderungsniveau zur Förderung der professionellen Unterrichtswahrnehmung kennzeichnend. Zuerst werden bestimmte Elemente im Animationsfilm beobachtet, anschließend diese unter Rückgriff auf das eigene fachdidaktische Wissen zu analysiert und schließlich die Beobachtungen und Ergebnisse zu reflektieren und mögliche Handlungsalternativen zu entwickeln.</w:t>
      </w:r>
    </w:p>
    <w:p w14:paraId="210F3C7A" w14:textId="468AF4A4" w:rsidR="00B03054" w:rsidRDefault="00B03054" w:rsidP="00B03054">
      <w:pPr>
        <w:pStyle w:val="Listenabsatz"/>
        <w:numPr>
          <w:ilvl w:val="0"/>
          <w:numId w:val="24"/>
        </w:numPr>
        <w:contextualSpacing w:val="0"/>
      </w:pPr>
      <w:r>
        <w:rPr>
          <w:b/>
        </w:rPr>
        <w:t>Nachbereitende Aufgaben:</w:t>
      </w:r>
      <w:r>
        <w:t xml:space="preserve"> </w:t>
      </w:r>
      <w:r w:rsidRPr="00B03054">
        <w:t xml:space="preserve">Die nachbereitenden Aufgaben dienen der Sicherung der Arbeitsergebnisse, vertiefen Elemente des Animationsfilms oder lassen Konsequenzen und Relevanzen für die eigene Unterrichtspraxis erörtern. Das Ziel ist, den verschiedenen Perspektiven der Lernenden sowie den daraus folgenden unterschiedlichen Erklärungs- und Lösungsansätze einen Raum zu bieten, das neu gewonnene Wissen auf die eigene Schul- und Unterrichtspraxis zu übertragen und den Blick auf </w:t>
      </w:r>
      <w:proofErr w:type="gramStart"/>
      <w:r w:rsidRPr="00B03054">
        <w:t>die eigene Lehrer</w:t>
      </w:r>
      <w:proofErr w:type="gramEnd"/>
      <w:r w:rsidRPr="00B03054">
        <w:t>*</w:t>
      </w:r>
      <w:proofErr w:type="spellStart"/>
      <w:r w:rsidRPr="00B03054">
        <w:t>innenprofessionalität</w:t>
      </w:r>
      <w:proofErr w:type="spellEnd"/>
      <w:r w:rsidRPr="00B03054">
        <w:t xml:space="preserve"> zu lenken.</w:t>
      </w:r>
    </w:p>
    <w:p w14:paraId="056597DD" w14:textId="72133DAF" w:rsidR="00C84619" w:rsidRDefault="0073064E" w:rsidP="0073064E">
      <w:pPr>
        <w:pStyle w:val="berschrift2"/>
      </w:pPr>
      <w:bookmarkStart w:id="119" w:name="_Toc84422543"/>
      <w:bookmarkStart w:id="120" w:name="_Toc85727925"/>
      <w:bookmarkStart w:id="121" w:name="_Toc85727987"/>
      <w:bookmarkStart w:id="122" w:name="_Toc121322551"/>
      <w:bookmarkEnd w:id="119"/>
      <w:bookmarkEnd w:id="120"/>
      <w:bookmarkEnd w:id="121"/>
      <w:r>
        <w:lastRenderedPageBreak/>
        <w:t>Literatur</w:t>
      </w:r>
      <w:bookmarkEnd w:id="122"/>
    </w:p>
    <w:p w14:paraId="40E341FE" w14:textId="13BC43A9" w:rsidR="00B03054" w:rsidRPr="00C47251" w:rsidRDefault="00B03054" w:rsidP="00B03054">
      <w:pPr>
        <w:rPr>
          <w:b/>
        </w:rPr>
      </w:pPr>
      <w:r w:rsidRPr="00C47251">
        <w:rPr>
          <w:b/>
        </w:rPr>
        <w:t>Literatur zur Vorbereitung:</w:t>
      </w:r>
    </w:p>
    <w:p w14:paraId="45C53D8A" w14:textId="575B5E7B" w:rsidR="00B03054" w:rsidRDefault="00B03054" w:rsidP="00B03054">
      <w:proofErr w:type="spellStart"/>
      <w:r>
        <w:t>Detjen</w:t>
      </w:r>
      <w:proofErr w:type="spellEnd"/>
      <w:r>
        <w:t xml:space="preserve"> et al. (2012). </w:t>
      </w:r>
      <w:r w:rsidRPr="00C47251">
        <w:rPr>
          <w:i/>
        </w:rPr>
        <w:t>Politikkompetenz – ein Modell</w:t>
      </w:r>
      <w:r>
        <w:t>. Springer VS</w:t>
      </w:r>
    </w:p>
    <w:p w14:paraId="5B35DC45" w14:textId="70B26381" w:rsidR="00B03054" w:rsidRDefault="00B03054" w:rsidP="00B03054">
      <w:proofErr w:type="spellStart"/>
      <w:r>
        <w:t>Weißeno</w:t>
      </w:r>
      <w:proofErr w:type="spellEnd"/>
      <w:r>
        <w:t xml:space="preserve">, G. (1998). Chancen und Risiken handlungsorientierter Methoden im Unterricht – Bericht über eine Talkshow. In G. Breit &amp; S. Schiele (Hrsg.), </w:t>
      </w:r>
      <w:r w:rsidRPr="00C47251">
        <w:rPr>
          <w:i/>
        </w:rPr>
        <w:t>Handlungsorientierung im Politikunterricht</w:t>
      </w:r>
      <w:r>
        <w:t xml:space="preserve"> (S. 278–287). Wochenschau Verlag.</w:t>
      </w:r>
    </w:p>
    <w:p w14:paraId="6D3D2ABA" w14:textId="7109E99B" w:rsidR="00B03054" w:rsidRPr="00C47251" w:rsidRDefault="00B03054" w:rsidP="00B03054">
      <w:pPr>
        <w:rPr>
          <w:b/>
        </w:rPr>
      </w:pPr>
      <w:r w:rsidRPr="00C47251">
        <w:rPr>
          <w:b/>
        </w:rPr>
        <w:t>Literatur zur Vertiefung:</w:t>
      </w:r>
    </w:p>
    <w:p w14:paraId="4DD4D2B6" w14:textId="1148E08B" w:rsidR="00B03054" w:rsidRDefault="00B03054" w:rsidP="00B03054">
      <w:r>
        <w:t xml:space="preserve">Kuhn, H.-W. (2004). Talkshow. In H.-W. Kuhn &amp; P. </w:t>
      </w:r>
      <w:proofErr w:type="spellStart"/>
      <w:r>
        <w:t>Massing</w:t>
      </w:r>
      <w:proofErr w:type="spellEnd"/>
      <w:r>
        <w:t xml:space="preserve"> (Hrsg.), </w:t>
      </w:r>
      <w:r w:rsidRPr="00C47251">
        <w:rPr>
          <w:i/>
        </w:rPr>
        <w:t>Lexikon der politischen Bildung. Methoden und Arbeitstechniken</w:t>
      </w:r>
      <w:r>
        <w:t xml:space="preserve"> (Bd. 3, S. 186–188). Wochenschau Verlag.</w:t>
      </w:r>
    </w:p>
    <w:p w14:paraId="5902B0D6" w14:textId="6617C1E9" w:rsidR="00B03054" w:rsidRDefault="00B03054" w:rsidP="00B03054">
      <w:proofErr w:type="spellStart"/>
      <w:r>
        <w:t>Massing</w:t>
      </w:r>
      <w:proofErr w:type="spellEnd"/>
      <w:r>
        <w:t xml:space="preserve">, P. (1998). Lassen sich durch handlungsorientierten Politikunterricht Einsichten in das Politische gewinnen? In G. Breit &amp; Schiele (Hrsg.), </w:t>
      </w:r>
      <w:r w:rsidRPr="00C47251">
        <w:rPr>
          <w:i/>
        </w:rPr>
        <w:t>Handlungsorientierung im Politikunterricht</w:t>
      </w:r>
      <w:r>
        <w:t xml:space="preserve"> (S. 144–160). Wochenschau Verlag.</w:t>
      </w:r>
    </w:p>
    <w:p w14:paraId="54967279" w14:textId="254A86CF" w:rsidR="00B03054" w:rsidRDefault="00B03054" w:rsidP="00B03054">
      <w:r>
        <w:t>Manzel, S. (2017). Talkshow. In V. Reinhardt &amp; D. Lange (Hrsg.),</w:t>
      </w:r>
      <w:r w:rsidRPr="00C47251">
        <w:rPr>
          <w:i/>
        </w:rPr>
        <w:t xml:space="preserve"> Forschung, Planung und Methoden Politischer Bildung. Handbuch für den sozialwissenschaftlichen Unterricht</w:t>
      </w:r>
      <w:r>
        <w:t xml:space="preserve"> (Bd. 2, S. 587–592). Schneider Verlag.</w:t>
      </w:r>
    </w:p>
    <w:p w14:paraId="1948912A" w14:textId="1038F646" w:rsidR="00B03054" w:rsidRDefault="00B03054" w:rsidP="00B03054">
      <w:r>
        <w:t xml:space="preserve">Reinhardt, S. (2020). </w:t>
      </w:r>
      <w:r w:rsidRPr="00C47251">
        <w:rPr>
          <w:i/>
        </w:rPr>
        <w:t>Politik-Didaktik. Praxishandbuch für die Sekundarstufe I und II.</w:t>
      </w:r>
      <w:r>
        <w:t xml:space="preserve"> 9. Aufl. Cornelsen.</w:t>
      </w:r>
    </w:p>
    <w:p w14:paraId="67325F07" w14:textId="1835B730" w:rsidR="00B03054" w:rsidRDefault="00B03054" w:rsidP="00C47251">
      <w:r>
        <w:t xml:space="preserve">Röll, K. (2007). Talkshow. In S. Reinhardt &amp; D. Richter (Hrsg.), </w:t>
      </w:r>
      <w:r w:rsidRPr="00C47251">
        <w:rPr>
          <w:i/>
        </w:rPr>
        <w:t>Politik Methodik. Handbuch für die Sekundarstufe I und II</w:t>
      </w:r>
      <w:r>
        <w:t xml:space="preserve"> (2. Aufl., S. 129–131). Cornelsen.</w:t>
      </w:r>
    </w:p>
    <w:p w14:paraId="5FC17A83" w14:textId="033F977C" w:rsidR="00B03054" w:rsidRDefault="00B03054" w:rsidP="00C47251">
      <w:pPr>
        <w:pStyle w:val="berschrift1"/>
      </w:pPr>
      <w:bookmarkStart w:id="123" w:name="_Toc121322552"/>
      <w:r>
        <w:t>Überblick der Einheit</w:t>
      </w:r>
      <w:bookmarkEnd w:id="123"/>
    </w:p>
    <w:p w14:paraId="040F5ED1" w14:textId="64FBE2AD" w:rsidR="00B03054" w:rsidRPr="00C47251" w:rsidRDefault="00B03054" w:rsidP="00B03054">
      <w:pPr>
        <w:rPr>
          <w:b/>
        </w:rPr>
      </w:pPr>
      <w:r w:rsidRPr="00C47251">
        <w:rPr>
          <w:b/>
        </w:rPr>
        <w:t xml:space="preserve">Folgendes erwartet Sie in diesem Modulteil: </w:t>
      </w:r>
    </w:p>
    <w:p w14:paraId="2F3D49D9" w14:textId="6FF79263" w:rsidR="00B03054" w:rsidRDefault="00B03054" w:rsidP="00B03054">
      <w:r>
        <w:t>Sie...</w:t>
      </w:r>
    </w:p>
    <w:p w14:paraId="22DA47BD" w14:textId="77777777" w:rsidR="00B03054" w:rsidRDefault="00B03054" w:rsidP="00C47251">
      <w:pPr>
        <w:pStyle w:val="Listenabsatz"/>
        <w:numPr>
          <w:ilvl w:val="0"/>
          <w:numId w:val="50"/>
        </w:numPr>
        <w:ind w:left="714" w:hanging="357"/>
        <w:contextualSpacing w:val="0"/>
      </w:pPr>
      <w:r>
        <w:t>vertiefen Ihre Kenntnisse über handlungsorientierte Unterrichtsmethoden und die Bedeutung eines Rollenausstiegs für die politische Urteilsbildung von Schüler*innen.</w:t>
      </w:r>
    </w:p>
    <w:p w14:paraId="3BE2C4C3" w14:textId="77777777" w:rsidR="00B03054" w:rsidRDefault="00B03054" w:rsidP="00C47251">
      <w:pPr>
        <w:pStyle w:val="Listenabsatz"/>
        <w:numPr>
          <w:ilvl w:val="0"/>
          <w:numId w:val="50"/>
        </w:numPr>
        <w:ind w:left="714" w:hanging="357"/>
        <w:contextualSpacing w:val="0"/>
      </w:pPr>
      <w:r>
        <w:t>untersuchen einen exemplarischen Rollenausstieg nach einer Talkshow.</w:t>
      </w:r>
    </w:p>
    <w:p w14:paraId="3F3C1B69" w14:textId="5AEC721E" w:rsidR="00B03054" w:rsidRDefault="00B03054" w:rsidP="00C47251">
      <w:pPr>
        <w:pStyle w:val="Listenabsatz"/>
        <w:numPr>
          <w:ilvl w:val="0"/>
          <w:numId w:val="50"/>
        </w:numPr>
        <w:ind w:left="714" w:hanging="357"/>
        <w:contextualSpacing w:val="0"/>
      </w:pPr>
      <w:r>
        <w:t>entwickeln einen eigenen, alternativen Rollenausstieg und reflektieren diesen hinsichtlich möglicher Herausforderungen.</w:t>
      </w:r>
    </w:p>
    <w:p w14:paraId="5D2F1097" w14:textId="2C7F9699" w:rsidR="00B03054" w:rsidRPr="00C47251" w:rsidRDefault="00B03054" w:rsidP="00B03054">
      <w:pPr>
        <w:rPr>
          <w:b/>
        </w:rPr>
      </w:pPr>
      <w:r w:rsidRPr="00C47251">
        <w:rPr>
          <w:b/>
        </w:rPr>
        <w:t xml:space="preserve">Das Modulteil verfolgt folgende </w:t>
      </w:r>
      <w:proofErr w:type="spellStart"/>
      <w:r w:rsidRPr="00C47251">
        <w:rPr>
          <w:b/>
        </w:rPr>
        <w:t>Kompentenzziele</w:t>
      </w:r>
      <w:proofErr w:type="spellEnd"/>
      <w:r w:rsidRPr="00C47251">
        <w:rPr>
          <w:b/>
        </w:rPr>
        <w:t>:</w:t>
      </w:r>
    </w:p>
    <w:p w14:paraId="149118D7" w14:textId="03E40591" w:rsidR="00B03054" w:rsidRDefault="00B03054" w:rsidP="00B03054">
      <w:r>
        <w:t>Sie...</w:t>
      </w:r>
    </w:p>
    <w:p w14:paraId="1B50D38B" w14:textId="77777777" w:rsidR="00B03054" w:rsidRDefault="00B03054" w:rsidP="00C47251">
      <w:pPr>
        <w:pStyle w:val="Listenabsatz"/>
        <w:numPr>
          <w:ilvl w:val="0"/>
          <w:numId w:val="51"/>
        </w:numPr>
        <w:ind w:left="714" w:hanging="357"/>
        <w:contextualSpacing w:val="0"/>
      </w:pPr>
      <w:r>
        <w:lastRenderedPageBreak/>
        <w:t>ermitteln Elemente und Funktionen eines Rollenausstiegs hinsichtlich der Urteilsbildung von Schüler*innen.</w:t>
      </w:r>
    </w:p>
    <w:p w14:paraId="4FC69FB7" w14:textId="77777777" w:rsidR="00B03054" w:rsidRDefault="00B03054" w:rsidP="00C47251">
      <w:pPr>
        <w:pStyle w:val="Listenabsatz"/>
        <w:numPr>
          <w:ilvl w:val="0"/>
          <w:numId w:val="51"/>
        </w:numPr>
        <w:ind w:left="714" w:hanging="357"/>
        <w:contextualSpacing w:val="0"/>
      </w:pPr>
      <w:r>
        <w:t>erkennen das Vorhandensein oder die Abwesenheit von Elementen eines Rollenausstiegs, die für die Urteilsbildung der Schüler*innen relevant sind.</w:t>
      </w:r>
    </w:p>
    <w:p w14:paraId="7BE0A426" w14:textId="77777777" w:rsidR="00B03054" w:rsidRDefault="00B03054" w:rsidP="00C47251">
      <w:pPr>
        <w:pStyle w:val="Listenabsatz"/>
        <w:numPr>
          <w:ilvl w:val="0"/>
          <w:numId w:val="51"/>
        </w:numPr>
        <w:ind w:left="714" w:hanging="357"/>
        <w:contextualSpacing w:val="0"/>
      </w:pPr>
      <w:r>
        <w:t>entwickeln einen eigenen Rollenausstieg unter Berücksichtigung politikdidaktischer Konzeptionen zur Talkshow.</w:t>
      </w:r>
    </w:p>
    <w:p w14:paraId="39A33415" w14:textId="67DCEEA1" w:rsidR="00B03054" w:rsidRDefault="00B03054" w:rsidP="00C47251">
      <w:pPr>
        <w:pStyle w:val="Listenabsatz"/>
        <w:numPr>
          <w:ilvl w:val="0"/>
          <w:numId w:val="51"/>
        </w:numPr>
        <w:ind w:left="714" w:hanging="357"/>
        <w:contextualSpacing w:val="0"/>
      </w:pPr>
      <w:r>
        <w:t>reflektieren Ihren eigenen Entwurf eines Rollenausstiegs und beziehen dabei Erfahrungen aus Ihrer individuellen Unterrichtspraxis mit ein.</w:t>
      </w:r>
    </w:p>
    <w:p w14:paraId="21BB9126" w14:textId="43AD613D" w:rsidR="00613EDF" w:rsidRDefault="00613EDF" w:rsidP="00C47251">
      <w:pPr>
        <w:pStyle w:val="berschrift1"/>
      </w:pPr>
      <w:bookmarkStart w:id="124" w:name="_Toc121322553"/>
      <w:r>
        <w:t>Vorbereitende Aufgaben</w:t>
      </w:r>
      <w:bookmarkEnd w:id="124"/>
    </w:p>
    <w:p w14:paraId="6D784A95" w14:textId="2ADA11F5" w:rsidR="00C47251" w:rsidRPr="00C47251" w:rsidRDefault="00C47251" w:rsidP="00C47251">
      <w:r>
        <w:t>Vor der Seminarsitzung zu bearbeiten</w:t>
      </w:r>
    </w:p>
    <w:p w14:paraId="5611FA59" w14:textId="4719F992" w:rsidR="00613EDF" w:rsidRDefault="00613EDF" w:rsidP="00C47251">
      <w:r w:rsidRPr="00C47251">
        <w:rPr>
          <w:b/>
        </w:rPr>
        <w:t>Die nachfolgenden optionalen Aufgaben dienen der individuellen Vorbereitung auf die Kernaufgaben der Moduleinheit und stellen sicher, dass Sie über das notwendige Fachwissen verfügen, um die Aufgaben gut bearbeiten zu können.</w:t>
      </w:r>
    </w:p>
    <w:p w14:paraId="63107601" w14:textId="13B2611D" w:rsidR="00613EDF" w:rsidRDefault="00613EDF" w:rsidP="00613EDF">
      <w:r>
        <w:t xml:space="preserve">Lesen Sie die nachfolgenden Textpassagen aus </w:t>
      </w:r>
      <w:proofErr w:type="spellStart"/>
      <w:r>
        <w:t>Detjen</w:t>
      </w:r>
      <w:proofErr w:type="spellEnd"/>
      <w:r>
        <w:t xml:space="preserve"> et al. (2012) und </w:t>
      </w:r>
      <w:proofErr w:type="spellStart"/>
      <w:r>
        <w:t>Weißeno</w:t>
      </w:r>
      <w:proofErr w:type="spellEnd"/>
      <w:r>
        <w:t xml:space="preserve"> (1998) und bearbeiten Sie anschließend die folgenden Aufgaben.</w:t>
      </w:r>
    </w:p>
    <w:p w14:paraId="560C003C" w14:textId="6B43B611" w:rsidR="00613EDF" w:rsidRDefault="00613EDF" w:rsidP="00613EDF">
      <w:proofErr w:type="spellStart"/>
      <w:r>
        <w:t>Detjen</w:t>
      </w:r>
      <w:proofErr w:type="spellEnd"/>
      <w:r>
        <w:t xml:space="preserve"> et al. (2012). </w:t>
      </w:r>
      <w:r w:rsidRPr="00C47251">
        <w:rPr>
          <w:i/>
        </w:rPr>
        <w:t>Politikkompetenz – ein Modell</w:t>
      </w:r>
      <w:r>
        <w:t xml:space="preserve">. Springer VS. Seiten 47–57 und 78–88. </w:t>
      </w:r>
    </w:p>
    <w:p w14:paraId="4A8821A4" w14:textId="36251F6F" w:rsidR="00613EDF" w:rsidRDefault="00613EDF" w:rsidP="00C47251">
      <w:proofErr w:type="spellStart"/>
      <w:r>
        <w:t>Weißeno</w:t>
      </w:r>
      <w:proofErr w:type="spellEnd"/>
      <w:r>
        <w:t xml:space="preserve">, G. (1998). Chancen und Risiken handlungsorientierter Methoden im Unterricht – Bericht über eine Talkshow. In G. Breit &amp; S. Schiele (Hrsg.), </w:t>
      </w:r>
      <w:r w:rsidRPr="00C47251">
        <w:rPr>
          <w:i/>
        </w:rPr>
        <w:t xml:space="preserve">Handlungsorientierung im Politikunterricht </w:t>
      </w:r>
      <w:r>
        <w:t>(S. 278–287). Wochenschau Verlag.</w:t>
      </w:r>
    </w:p>
    <w:p w14:paraId="2BB94B10" w14:textId="071DBC39" w:rsidR="00613EDF" w:rsidRDefault="00613EDF">
      <w:pPr>
        <w:pStyle w:val="berschrift2"/>
      </w:pPr>
      <w:bookmarkStart w:id="125" w:name="_Toc121322554"/>
      <w:r>
        <w:t>Urteilsarten</w:t>
      </w:r>
      <w:bookmarkEnd w:id="125"/>
    </w:p>
    <w:p w14:paraId="56DA55F2" w14:textId="309A54F0" w:rsidR="00613EDF" w:rsidRDefault="00613EDF" w:rsidP="00C47251">
      <w:pPr>
        <w:spacing w:after="100"/>
      </w:pPr>
      <w:r w:rsidRPr="00613EDF">
        <w:t>Ordnen Sie den nachfolgenden Beschreibungen jeweils die richtige Urteilsart zu.</w:t>
      </w:r>
    </w:p>
    <w:p w14:paraId="7A82042A" w14:textId="204B0288" w:rsidR="00613EDF" w:rsidRDefault="00613EDF" w:rsidP="00C47251">
      <w:r>
        <w:t>Bei diesem Urteilstypen werden Sachverhalte evaluiert, bewertet und Stellungen bezogen. Diese Urteile zeichnen sich sprachlich durch lobende oder verurteilende Sprechakte aus.</w:t>
      </w:r>
    </w:p>
    <w:p w14:paraId="68E6CB5F" w14:textId="77777777" w:rsidR="00613EDF" w:rsidRDefault="00613EDF" w:rsidP="00C47251">
      <w:pPr>
        <w:pStyle w:val="Listenabsatz"/>
        <w:numPr>
          <w:ilvl w:val="0"/>
          <w:numId w:val="53"/>
        </w:numPr>
        <w:ind w:left="1434" w:hanging="357"/>
        <w:contextualSpacing w:val="0"/>
      </w:pPr>
      <w:r>
        <w:t>Erweiterungsurteil</w:t>
      </w:r>
    </w:p>
    <w:p w14:paraId="7914EF1F" w14:textId="77777777" w:rsidR="00613EDF" w:rsidRDefault="00613EDF" w:rsidP="00C47251">
      <w:pPr>
        <w:pStyle w:val="Listenabsatz"/>
        <w:numPr>
          <w:ilvl w:val="0"/>
          <w:numId w:val="53"/>
        </w:numPr>
        <w:ind w:left="1434" w:hanging="357"/>
        <w:contextualSpacing w:val="0"/>
      </w:pPr>
      <w:r>
        <w:t>Entscheidungsurteil</w:t>
      </w:r>
    </w:p>
    <w:p w14:paraId="332682E1" w14:textId="77777777" w:rsidR="00613EDF" w:rsidRDefault="00613EDF" w:rsidP="00C47251">
      <w:pPr>
        <w:pStyle w:val="Listenabsatz"/>
        <w:numPr>
          <w:ilvl w:val="0"/>
          <w:numId w:val="53"/>
        </w:numPr>
        <w:ind w:left="1434" w:hanging="357"/>
        <w:contextualSpacing w:val="0"/>
      </w:pPr>
      <w:r>
        <w:t>Werturteil</w:t>
      </w:r>
    </w:p>
    <w:p w14:paraId="51526C56" w14:textId="22FD5D9A" w:rsidR="00613EDF" w:rsidRDefault="00613EDF" w:rsidP="00C47251">
      <w:pPr>
        <w:pStyle w:val="Listenabsatz"/>
        <w:numPr>
          <w:ilvl w:val="0"/>
          <w:numId w:val="53"/>
        </w:numPr>
        <w:ind w:left="1434" w:hanging="357"/>
        <w:contextualSpacing w:val="0"/>
      </w:pPr>
      <w:r>
        <w:t>Feststellungsurteil</w:t>
      </w:r>
      <w:r>
        <w:br w:type="page"/>
      </w:r>
    </w:p>
    <w:p w14:paraId="0E2C5BD5" w14:textId="0689E5B9" w:rsidR="00613EDF" w:rsidRDefault="00613EDF" w:rsidP="00DA7497">
      <w:pPr>
        <w:pStyle w:val="berschrift2"/>
      </w:pPr>
      <w:bookmarkStart w:id="126" w:name="_Toc121322555"/>
      <w:r>
        <w:lastRenderedPageBreak/>
        <w:t>Facetten politischer Handlungsfähigkeit</w:t>
      </w:r>
      <w:bookmarkEnd w:id="126"/>
    </w:p>
    <w:p w14:paraId="79827792" w14:textId="38FE4867" w:rsidR="00613EDF" w:rsidRDefault="00613EDF" w:rsidP="00C47251">
      <w:pPr>
        <w:spacing w:after="100"/>
      </w:pPr>
      <w:r w:rsidRPr="00613EDF">
        <w:t xml:space="preserve">Beantworten Sie die folgenden Fragen, in dem Sie den Beschreibungen die richtige Kompetenzfacette politischer Handlungsfähigkeit nach </w:t>
      </w:r>
      <w:proofErr w:type="spellStart"/>
      <w:r w:rsidRPr="00613EDF">
        <w:t>Detjen</w:t>
      </w:r>
      <w:proofErr w:type="spellEnd"/>
      <w:r w:rsidRPr="00613EDF">
        <w:t xml:space="preserve"> et al. (2012) zuordnen.</w:t>
      </w:r>
    </w:p>
    <w:p w14:paraId="73664235" w14:textId="09EF5AF4" w:rsidR="00613EDF" w:rsidRDefault="00613EDF" w:rsidP="00C47251">
      <w:r>
        <w:t>Wenn Schüler*innen in der Lage sind, Verhandlungsstrategien anzuwenden, verschiedene Interessen hinsichtlich der Vereinbarkeit mit der eigenen Position zu prüfen und Kompromissmöglichkeiten aufzuzeigen, dann ist welche Kompetenzfacette bereits gut ausgebildet?</w:t>
      </w:r>
    </w:p>
    <w:p w14:paraId="1954E4AF" w14:textId="77777777" w:rsidR="00613EDF" w:rsidRDefault="00613EDF" w:rsidP="00C47251">
      <w:pPr>
        <w:pStyle w:val="Listenabsatz"/>
        <w:numPr>
          <w:ilvl w:val="0"/>
          <w:numId w:val="54"/>
        </w:numPr>
        <w:ind w:left="1434" w:hanging="357"/>
        <w:contextualSpacing w:val="0"/>
      </w:pPr>
      <w:r>
        <w:t>Argumentieren</w:t>
      </w:r>
    </w:p>
    <w:p w14:paraId="3F3ADE73" w14:textId="77777777" w:rsidR="00613EDF" w:rsidRDefault="00613EDF" w:rsidP="00C47251">
      <w:pPr>
        <w:pStyle w:val="Listenabsatz"/>
        <w:numPr>
          <w:ilvl w:val="0"/>
          <w:numId w:val="54"/>
        </w:numPr>
        <w:ind w:left="1434" w:hanging="357"/>
        <w:contextualSpacing w:val="0"/>
      </w:pPr>
      <w:r>
        <w:t>Entscheiden</w:t>
      </w:r>
    </w:p>
    <w:p w14:paraId="19D313A2" w14:textId="77777777" w:rsidR="00613EDF" w:rsidRDefault="00613EDF" w:rsidP="00C47251">
      <w:pPr>
        <w:pStyle w:val="Listenabsatz"/>
        <w:numPr>
          <w:ilvl w:val="0"/>
          <w:numId w:val="54"/>
        </w:numPr>
        <w:ind w:left="1434" w:hanging="357"/>
        <w:contextualSpacing w:val="0"/>
      </w:pPr>
      <w:r>
        <w:t>Verhandeln</w:t>
      </w:r>
    </w:p>
    <w:p w14:paraId="60828A3F" w14:textId="7EA2D64A" w:rsidR="00613EDF" w:rsidRDefault="00613EDF" w:rsidP="00C47251">
      <w:pPr>
        <w:pStyle w:val="Listenabsatz"/>
        <w:numPr>
          <w:ilvl w:val="0"/>
          <w:numId w:val="54"/>
        </w:numPr>
        <w:ind w:left="1434" w:hanging="357"/>
        <w:contextualSpacing w:val="0"/>
      </w:pPr>
      <w:r>
        <w:t>Artikulieren</w:t>
      </w:r>
    </w:p>
    <w:p w14:paraId="6B31F1F8" w14:textId="0E314EC4" w:rsidR="00613EDF" w:rsidRDefault="00613EDF" w:rsidP="00DA7497">
      <w:pPr>
        <w:pStyle w:val="berschrift2"/>
      </w:pPr>
      <w:bookmarkStart w:id="127" w:name="_Toc121322556"/>
      <w:r>
        <w:t>Auswertung einer Talkshow</w:t>
      </w:r>
      <w:bookmarkEnd w:id="127"/>
    </w:p>
    <w:p w14:paraId="4803DAC8" w14:textId="34DBB16A" w:rsidR="00613EDF" w:rsidRDefault="00613EDF" w:rsidP="00C47251">
      <w:proofErr w:type="spellStart"/>
      <w:r w:rsidRPr="00613EDF">
        <w:t>Weißeno</w:t>
      </w:r>
      <w:proofErr w:type="spellEnd"/>
      <w:r w:rsidRPr="00613EDF">
        <w:t xml:space="preserve"> (1998) stellt in seinem Beitrag eine handlungsorientierte Unterrichtsreihe vor, in der die Schüler*innen eine Talkshow durchführen sollen. Fassen Sie zusammen, warum eine metakommunikative Auseinandersetzung der Schüler*innen mit der Methode </w:t>
      </w:r>
      <w:r w:rsidRPr="00C47251">
        <w:rPr>
          <w:i/>
        </w:rPr>
        <w:t xml:space="preserve">Talkshow </w:t>
      </w:r>
      <w:r w:rsidRPr="00613EDF">
        <w:t>notwendig ist und was das Ziel einer solchen Auswertungsphase ist.</w:t>
      </w:r>
    </w:p>
    <w:p w14:paraId="52583D16" w14:textId="20623473" w:rsidR="00613EDF" w:rsidRDefault="00613EDF" w:rsidP="00C47251">
      <w:pPr>
        <w:pStyle w:val="berschrift1"/>
      </w:pPr>
      <w:bookmarkStart w:id="128" w:name="_Toc121322557"/>
      <w:r>
        <w:t>Kontextinformationen zum Animationsfilm</w:t>
      </w:r>
      <w:bookmarkEnd w:id="128"/>
    </w:p>
    <w:p w14:paraId="3CDFC16B" w14:textId="7B5C39AB" w:rsidR="00613EDF" w:rsidRPr="00C47251" w:rsidRDefault="00613EDF" w:rsidP="00613EDF">
      <w:pPr>
        <w:rPr>
          <w:b/>
        </w:rPr>
      </w:pPr>
      <w:r w:rsidRPr="00C47251">
        <w:rPr>
          <w:b/>
        </w:rPr>
        <w:t>Kontextinformationen zu den Animationsfilmen</w:t>
      </w:r>
    </w:p>
    <w:p w14:paraId="37611D31" w14:textId="4FE3FD27" w:rsidR="00613EDF" w:rsidRDefault="00613EDF" w:rsidP="00613EDF">
      <w:r>
        <w:t>Die Animationsfilme basieren auf realen Unterrichtsaufnahmen und zeigen fachdidaktisch prägnante Ausschnitte aus z.B.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3EE61438" w14:textId="19DCAF17" w:rsidR="00613EDF" w:rsidRDefault="00613EDF" w:rsidP="00613EDF">
      <w:r>
        <w:t>Dieses Dokument enthält immer folgende Informationen:</w:t>
      </w:r>
    </w:p>
    <w:p w14:paraId="116F609E" w14:textId="77777777" w:rsidR="00613EDF" w:rsidRDefault="00613EDF" w:rsidP="00C47251">
      <w:pPr>
        <w:pStyle w:val="Listenabsatz"/>
        <w:numPr>
          <w:ilvl w:val="0"/>
          <w:numId w:val="55"/>
        </w:numPr>
        <w:ind w:left="714" w:hanging="357"/>
        <w:contextualSpacing w:val="0"/>
      </w:pPr>
      <w:r>
        <w:t>Jahrgangsstufe und Schulform</w:t>
      </w:r>
    </w:p>
    <w:p w14:paraId="36F2AC0F" w14:textId="77777777" w:rsidR="00613EDF" w:rsidRDefault="00613EDF" w:rsidP="00C47251">
      <w:pPr>
        <w:pStyle w:val="Listenabsatz"/>
        <w:numPr>
          <w:ilvl w:val="0"/>
          <w:numId w:val="55"/>
        </w:numPr>
        <w:ind w:left="714" w:hanging="357"/>
        <w:contextualSpacing w:val="0"/>
      </w:pPr>
      <w:r>
        <w:t>Thema der Unterrichtsreihe/Unterrichtsstunde</w:t>
      </w:r>
    </w:p>
    <w:p w14:paraId="30F43FA8" w14:textId="77777777" w:rsidR="00613EDF" w:rsidRDefault="00613EDF" w:rsidP="00C47251">
      <w:pPr>
        <w:pStyle w:val="Listenabsatz"/>
        <w:numPr>
          <w:ilvl w:val="0"/>
          <w:numId w:val="55"/>
        </w:numPr>
        <w:ind w:left="714" w:hanging="357"/>
        <w:contextualSpacing w:val="0"/>
      </w:pPr>
      <w:r>
        <w:t>Angabe der Unterrichtsphase, in der die gezeigte Szene stattfindet</w:t>
      </w:r>
    </w:p>
    <w:p w14:paraId="5802C4C0" w14:textId="77777777" w:rsidR="00613EDF" w:rsidRDefault="00613EDF" w:rsidP="00C47251">
      <w:pPr>
        <w:pStyle w:val="Listenabsatz"/>
        <w:numPr>
          <w:ilvl w:val="0"/>
          <w:numId w:val="55"/>
        </w:numPr>
        <w:ind w:left="714" w:hanging="357"/>
        <w:contextualSpacing w:val="0"/>
      </w:pPr>
      <w:r>
        <w:t>Zeitpunkt der Originalaufnahme, um Diskussionen und Sachverhalte besser nachvollziehen zu können</w:t>
      </w:r>
    </w:p>
    <w:p w14:paraId="05F86023" w14:textId="77777777" w:rsidR="00613EDF" w:rsidRDefault="00613EDF" w:rsidP="00C47251">
      <w:pPr>
        <w:pStyle w:val="Listenabsatz"/>
        <w:numPr>
          <w:ilvl w:val="0"/>
          <w:numId w:val="55"/>
        </w:numPr>
        <w:ind w:left="714" w:hanging="357"/>
        <w:contextualSpacing w:val="0"/>
      </w:pPr>
      <w:r>
        <w:lastRenderedPageBreak/>
        <w:t>Was vor der gezeigten Szene passiert</w:t>
      </w:r>
    </w:p>
    <w:p w14:paraId="4085C0D4" w14:textId="77777777" w:rsidR="00613EDF" w:rsidRDefault="00613EDF" w:rsidP="00C47251">
      <w:pPr>
        <w:pStyle w:val="Listenabsatz"/>
        <w:numPr>
          <w:ilvl w:val="0"/>
          <w:numId w:val="55"/>
        </w:numPr>
        <w:ind w:left="714" w:hanging="357"/>
        <w:contextualSpacing w:val="0"/>
      </w:pPr>
      <w:r>
        <w:t>Was nach der gezeigten Szene passiert</w:t>
      </w:r>
    </w:p>
    <w:p w14:paraId="44E02BD7" w14:textId="77777777" w:rsidR="00613EDF" w:rsidRDefault="00613EDF" w:rsidP="00C47251">
      <w:pPr>
        <w:pStyle w:val="Listenabsatz"/>
        <w:numPr>
          <w:ilvl w:val="0"/>
          <w:numId w:val="55"/>
        </w:numPr>
        <w:ind w:left="714" w:hanging="357"/>
        <w:contextualSpacing w:val="0"/>
      </w:pPr>
      <w:r>
        <w:t>Einen Sitzplan mit Beschriftung der Schüler*innen</w:t>
      </w:r>
    </w:p>
    <w:p w14:paraId="59DCA2E0" w14:textId="3CD14C24" w:rsidR="00613EDF" w:rsidRDefault="00613EDF" w:rsidP="00613EDF">
      <w:r>
        <w:t>Lesen Sie das Dokument, bevor Sie mit der Bearbeitung der Aufgaben und der Sichtung des Videos fortfahren.</w:t>
      </w:r>
    </w:p>
    <w:p w14:paraId="7282DC04" w14:textId="1B9F694A" w:rsidR="00613EDF" w:rsidRDefault="00613EDF" w:rsidP="00C47251">
      <w:r w:rsidRPr="00C47251">
        <w:rPr>
          <w:b/>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4D970F21" w14:textId="457EF96D" w:rsidR="00613EDF" w:rsidRDefault="00613EDF" w:rsidP="00C47251">
      <w:pPr>
        <w:pStyle w:val="berschrift1"/>
      </w:pPr>
      <w:bookmarkStart w:id="129" w:name="_Toc121322558"/>
      <w:r>
        <w:t>Beobachtungsaufgaben</w:t>
      </w:r>
      <w:bookmarkEnd w:id="129"/>
    </w:p>
    <w:p w14:paraId="3333B2AD" w14:textId="31E7D407" w:rsidR="00C47251" w:rsidRPr="00C47251" w:rsidRDefault="00C47251" w:rsidP="00C47251">
      <w:r>
        <w:t>Vor der Seminarsitzung zu bearbeiten</w:t>
      </w:r>
    </w:p>
    <w:p w14:paraId="4A4D2FBE" w14:textId="77777777" w:rsidR="00613EDF" w:rsidRPr="00C47251" w:rsidRDefault="00613EDF" w:rsidP="00613EDF">
      <w:pPr>
        <w:rPr>
          <w:b/>
        </w:rPr>
      </w:pPr>
      <w:r w:rsidRPr="00C47251">
        <w:rPr>
          <w:b/>
        </w:rPr>
        <w:t>Schauen Sie sich den Animationsfilm einmal vollständig und ohne Unterbrechung an. Bearbeiten Sie anschließend die folgenden Aufgaben.</w:t>
      </w:r>
    </w:p>
    <w:p w14:paraId="005E98C5" w14:textId="1B26E654" w:rsidR="00613EDF" w:rsidRDefault="00613EDF" w:rsidP="00613EDF">
      <w:r w:rsidRPr="00C47251">
        <w:rPr>
          <w:b/>
        </w:rPr>
        <w:t>Hinweis:</w:t>
      </w:r>
      <w:r>
        <w:t xml:space="preserve"> Nutzen Sie den Sitzplan sowie die Namen und Codes der Schüler*innen, um nachvollziehbar auf einzelne Schüler*innen Bezug zu nehmen.</w:t>
      </w:r>
    </w:p>
    <w:p w14:paraId="48175BFD" w14:textId="63C415AB" w:rsidR="00613EDF" w:rsidRDefault="00613EDF" w:rsidP="00613EDF">
      <w:r w:rsidRPr="00C47251">
        <w:rPr>
          <w:b/>
        </w:rPr>
        <w:t>Wichtig:</w:t>
      </w:r>
      <w:r>
        <w:t xml:space="preserve"> Speichern Sie Ihre Antworten auf die offenen Fragen in einem separaten Dokument, um Datenverlusten vorzubeugen.</w:t>
      </w:r>
    </w:p>
    <w:p w14:paraId="1EFCF0A0" w14:textId="77777777" w:rsidR="000B659D" w:rsidRDefault="000B659D" w:rsidP="00C47251">
      <w:pPr>
        <w:keepNext/>
      </w:pPr>
      <w:r>
        <w:rPr>
          <w:noProof/>
          <w:lang w:eastAsia="de-DE"/>
        </w:rPr>
        <w:drawing>
          <wp:inline distT="0" distB="0" distL="0" distR="0" wp14:anchorId="5F2F5CF2" wp14:editId="5A2BF399">
            <wp:extent cx="5760720" cy="2805430"/>
            <wp:effectExtent l="0" t="0" r="0" b="0"/>
            <wp:docPr id="5" name="Grafik 5" descr="Dargestellt ist ein Screenshot des Videos &quot;No. 9: Rollenausstieg nach Talkshow (JG 8)&quot;. Dieser Titel steht unten. Darüber steht die Lehrerin. Vor ihr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Dargestellt ist ein Screenshot des Videos &quot;No. 9: Rollenausstieg nach Talkshow (JG 8)&quot;. Dieser Titel steht unten. Darüber steht die Lehrerin. Vor ihr stehen ein Schüler und eine Schülerin. Rechts neben ihnen befindet sich das Logo von LArS.NRW."/>
                    <pic:cNvPicPr/>
                  </pic:nvPicPr>
                  <pic:blipFill>
                    <a:blip r:embed="rId19"/>
                    <a:stretch>
                      <a:fillRect/>
                    </a:stretch>
                  </pic:blipFill>
                  <pic:spPr>
                    <a:xfrm>
                      <a:off x="0" y="0"/>
                      <a:ext cx="5760720" cy="2805430"/>
                    </a:xfrm>
                    <a:prstGeom prst="rect">
                      <a:avLst/>
                    </a:prstGeom>
                  </pic:spPr>
                </pic:pic>
              </a:graphicData>
            </a:graphic>
          </wp:inline>
        </w:drawing>
      </w:r>
    </w:p>
    <w:p w14:paraId="748029A5" w14:textId="5FC53518" w:rsidR="000B659D" w:rsidRPr="00C47251" w:rsidRDefault="000B659D" w:rsidP="00C47251">
      <w:pPr>
        <w:pStyle w:val="Beschriftung"/>
        <w:rPr>
          <w:color w:val="auto"/>
        </w:rPr>
      </w:pPr>
      <w:bookmarkStart w:id="130" w:name="_Toc85727715"/>
      <w:r w:rsidRPr="00C47251">
        <w:rPr>
          <w:color w:val="auto"/>
        </w:rPr>
        <w:t xml:space="preserve">Abbildung </w:t>
      </w:r>
      <w:r w:rsidRPr="00C47251">
        <w:rPr>
          <w:color w:val="auto"/>
        </w:rPr>
        <w:fldChar w:fldCharType="begin"/>
      </w:r>
      <w:r w:rsidRPr="00C47251">
        <w:rPr>
          <w:color w:val="auto"/>
        </w:rPr>
        <w:instrText xml:space="preserve"> SEQ Abbildung \* ARABIC </w:instrText>
      </w:r>
      <w:r w:rsidRPr="00C47251">
        <w:rPr>
          <w:color w:val="auto"/>
        </w:rPr>
        <w:fldChar w:fldCharType="separate"/>
      </w:r>
      <w:r w:rsidR="00F605F8">
        <w:rPr>
          <w:noProof/>
          <w:color w:val="auto"/>
        </w:rPr>
        <w:t>1</w:t>
      </w:r>
      <w:r w:rsidRPr="00C47251">
        <w:rPr>
          <w:color w:val="auto"/>
        </w:rPr>
        <w:fldChar w:fldCharType="end"/>
      </w:r>
      <w:r>
        <w:rPr>
          <w:color w:val="auto"/>
        </w:rPr>
        <w:t>:</w:t>
      </w:r>
      <w:r>
        <w:rPr>
          <w:i w:val="0"/>
          <w:iCs w:val="0"/>
          <w:color w:val="auto"/>
        </w:rPr>
        <w:t xml:space="preserve"> Screenshot des Videos „</w:t>
      </w:r>
      <w:proofErr w:type="spellStart"/>
      <w:r>
        <w:rPr>
          <w:i w:val="0"/>
          <w:iCs w:val="0"/>
          <w:color w:val="auto"/>
        </w:rPr>
        <w:t>No</w:t>
      </w:r>
      <w:proofErr w:type="spellEnd"/>
      <w:r>
        <w:rPr>
          <w:i w:val="0"/>
          <w:iCs w:val="0"/>
          <w:color w:val="auto"/>
        </w:rPr>
        <w:t>. 9: Rollenausstieg nach Talkshow (JG 8)“</w:t>
      </w:r>
      <w:bookmarkEnd w:id="130"/>
    </w:p>
    <w:p w14:paraId="10166B91" w14:textId="0B416FAE" w:rsidR="00613EDF" w:rsidRDefault="00613EDF" w:rsidP="00DA7497">
      <w:pPr>
        <w:pStyle w:val="berschrift2"/>
      </w:pPr>
      <w:bookmarkStart w:id="131" w:name="_Toc121322559"/>
      <w:r>
        <w:lastRenderedPageBreak/>
        <w:t>Aufgabe 1 – Elemente und Funktionen</w:t>
      </w:r>
      <w:bookmarkEnd w:id="131"/>
    </w:p>
    <w:p w14:paraId="68660A66" w14:textId="423785B1" w:rsidR="00AE288C" w:rsidRDefault="00AE288C" w:rsidP="00C47251">
      <w:r w:rsidRPr="00AE288C">
        <w:t>Beobachten Sie, welche Elemente und Funktionen eines Rollenausstiegs in der Szene erkennbar sind. Notieren Sie drei Stellen mit Zeitangabe (Videominuten) und die jeweilige Funktion des Rollenausstiegs.</w:t>
      </w:r>
    </w:p>
    <w:p w14:paraId="67109F4E" w14:textId="71CB1CCA" w:rsidR="00AE288C" w:rsidRPr="00DA7497" w:rsidRDefault="00AE288C" w:rsidP="00C47251">
      <w:r>
        <w:t>Bsp.: 00:18-00:20, Lehrkraft leitet Rollenausstieg ein</w:t>
      </w:r>
    </w:p>
    <w:p w14:paraId="25A83A7F" w14:textId="62C8BF2B" w:rsidR="00613EDF" w:rsidRDefault="00613EDF">
      <w:pPr>
        <w:pStyle w:val="berschrift2"/>
      </w:pPr>
      <w:bookmarkStart w:id="132" w:name="_Toc121322560"/>
      <w:r>
        <w:t>Aufgabe 2 – Argumente der Rollen</w:t>
      </w:r>
      <w:bookmarkEnd w:id="132"/>
    </w:p>
    <w:p w14:paraId="2A49B4B2" w14:textId="77777777" w:rsidR="00AE288C" w:rsidRDefault="00AE288C" w:rsidP="00AE288C">
      <w:r w:rsidRPr="00C47251">
        <w:rPr>
          <w:b/>
        </w:rPr>
        <w:t>Notieren</w:t>
      </w:r>
      <w:r>
        <w:t xml:space="preserve"> Sie chronologisch unter Angabe der Videominute je einen Zeitpunkt, an denen ein*e Schüler*in...</w:t>
      </w:r>
    </w:p>
    <w:p w14:paraId="66F0B854" w14:textId="77777777" w:rsidR="00AE288C" w:rsidRDefault="00AE288C" w:rsidP="00C47251">
      <w:pPr>
        <w:pStyle w:val="Listenabsatz"/>
        <w:numPr>
          <w:ilvl w:val="0"/>
          <w:numId w:val="56"/>
        </w:numPr>
        <w:ind w:left="714" w:hanging="357"/>
        <w:contextualSpacing w:val="0"/>
      </w:pPr>
      <w:r>
        <w:t>ein Gefühl beim Spielen der Rolle äußert,</w:t>
      </w:r>
    </w:p>
    <w:p w14:paraId="2FD2A9DB" w14:textId="77777777" w:rsidR="00AE288C" w:rsidRDefault="00AE288C" w:rsidP="00C47251">
      <w:pPr>
        <w:pStyle w:val="Listenabsatz"/>
        <w:numPr>
          <w:ilvl w:val="0"/>
          <w:numId w:val="56"/>
        </w:numPr>
        <w:ind w:left="714" w:hanging="357"/>
        <w:contextualSpacing w:val="0"/>
      </w:pPr>
      <w:r>
        <w:t>ein Argument der eigenen Rolle benennt,</w:t>
      </w:r>
    </w:p>
    <w:p w14:paraId="4A5ACADC" w14:textId="750A8664" w:rsidR="00AE288C" w:rsidRPr="00DA7497" w:rsidRDefault="00AE288C" w:rsidP="00C47251">
      <w:pPr>
        <w:pStyle w:val="Listenabsatz"/>
        <w:numPr>
          <w:ilvl w:val="0"/>
          <w:numId w:val="56"/>
        </w:numPr>
        <w:ind w:left="714" w:hanging="357"/>
        <w:contextualSpacing w:val="0"/>
      </w:pPr>
      <w:r>
        <w:t xml:space="preserve">sich zur Passung </w:t>
      </w:r>
      <w:proofErr w:type="gramStart"/>
      <w:r>
        <w:t>der eingenommen Rolle</w:t>
      </w:r>
      <w:proofErr w:type="gramEnd"/>
      <w:r>
        <w:t xml:space="preserve"> und der eigenen Meinung äußert.</w:t>
      </w:r>
    </w:p>
    <w:p w14:paraId="355133B3" w14:textId="7ECBAC42" w:rsidR="00613EDF" w:rsidRDefault="00613EDF" w:rsidP="00DA7497">
      <w:pPr>
        <w:pStyle w:val="berschrift2"/>
      </w:pPr>
      <w:bookmarkStart w:id="133" w:name="_Toc121322561"/>
      <w:r>
        <w:t>Aufgabe 3 – Erwartungen</w:t>
      </w:r>
      <w:bookmarkEnd w:id="133"/>
    </w:p>
    <w:p w14:paraId="788029E8" w14:textId="69F35B59" w:rsidR="00613EDF" w:rsidRDefault="00AE288C" w:rsidP="00C47251">
      <w:r w:rsidRPr="00AE288C">
        <w:t>Gibt es etwas, das Sie bei einem Rollenausstieg nach einer Talkshow erwartet hätten, aber nicht in der gezeigten Szene gesehen haben? Halten Sie Ihre Überlegungen in Stichpunkten fest.</w:t>
      </w:r>
    </w:p>
    <w:p w14:paraId="38046277" w14:textId="45D22934" w:rsidR="00AE288C" w:rsidRDefault="00AE288C" w:rsidP="00C47251">
      <w:pPr>
        <w:pStyle w:val="berschrift1"/>
      </w:pPr>
      <w:bookmarkStart w:id="134" w:name="_Toc121322562"/>
      <w:r>
        <w:t>Analyseaufgaben</w:t>
      </w:r>
      <w:bookmarkEnd w:id="134"/>
    </w:p>
    <w:p w14:paraId="2A8390C6" w14:textId="3E07798A" w:rsidR="00C47251" w:rsidRPr="00C47251" w:rsidRDefault="00C47251" w:rsidP="00C47251">
      <w:r>
        <w:t>Vor der Seminarsitzung zu bearbeiten</w:t>
      </w:r>
    </w:p>
    <w:p w14:paraId="2863194E" w14:textId="183AA69B" w:rsidR="00AE288C" w:rsidRDefault="00AE288C" w:rsidP="00C47251">
      <w:pPr>
        <w:pStyle w:val="berschrift2"/>
      </w:pPr>
      <w:bookmarkStart w:id="135" w:name="_Toc121322563"/>
      <w:r>
        <w:t>Aufgabe 4 – Verbale und nonverbale Kommunikation</w:t>
      </w:r>
      <w:bookmarkEnd w:id="135"/>
    </w:p>
    <w:p w14:paraId="7F8D35AD" w14:textId="1AB4E287" w:rsidR="00AE288C" w:rsidRDefault="00AE288C" w:rsidP="00AE288C">
      <w:r w:rsidRPr="00C47251">
        <w:rPr>
          <w:b/>
        </w:rPr>
        <w:t>Analysieren</w:t>
      </w:r>
      <w:r>
        <w:t xml:space="preserve"> Sie die Fragestellungen bzw. Impulse der Lehrkraft, mit der diese den Rollenausstieg aus der Talkshow bei </w:t>
      </w:r>
      <w:proofErr w:type="gramStart"/>
      <w:r>
        <w:t>den Schüler</w:t>
      </w:r>
      <w:proofErr w:type="gramEnd"/>
      <w:r>
        <w:t>*innen anregen möchte, hinsichtlich...</w:t>
      </w:r>
    </w:p>
    <w:p w14:paraId="3DF021F8" w14:textId="77777777" w:rsidR="00AE288C" w:rsidRDefault="00AE288C" w:rsidP="00C47251">
      <w:pPr>
        <w:pStyle w:val="Listenabsatz"/>
        <w:numPr>
          <w:ilvl w:val="0"/>
          <w:numId w:val="57"/>
        </w:numPr>
        <w:ind w:left="714" w:hanging="357"/>
        <w:contextualSpacing w:val="0"/>
      </w:pPr>
      <w:r>
        <w:t>einer emotionalen Rollendistanzierung,</w:t>
      </w:r>
    </w:p>
    <w:p w14:paraId="4E93CBB8" w14:textId="77777777" w:rsidR="00AE288C" w:rsidRDefault="00AE288C" w:rsidP="00C47251">
      <w:pPr>
        <w:pStyle w:val="Listenabsatz"/>
        <w:numPr>
          <w:ilvl w:val="0"/>
          <w:numId w:val="57"/>
        </w:numPr>
        <w:ind w:left="714" w:hanging="357"/>
        <w:contextualSpacing w:val="0"/>
      </w:pPr>
      <w:r>
        <w:t>b) einer Rollenvertretung fremder inhaltlicher Argumente,</w:t>
      </w:r>
    </w:p>
    <w:p w14:paraId="10B21604" w14:textId="59E202D7" w:rsidR="00AE288C" w:rsidRDefault="00AE288C" w:rsidP="00C47251">
      <w:pPr>
        <w:pStyle w:val="Listenabsatz"/>
        <w:numPr>
          <w:ilvl w:val="0"/>
          <w:numId w:val="57"/>
        </w:numPr>
        <w:ind w:left="714" w:hanging="357"/>
        <w:contextualSpacing w:val="0"/>
      </w:pPr>
      <w:r>
        <w:t>c) der eigenen inhaltlichen Position der Schüler*innen.</w:t>
      </w:r>
    </w:p>
    <w:p w14:paraId="0FF2B13F" w14:textId="33DFB3E7" w:rsidR="00C47251" w:rsidRDefault="00AE288C" w:rsidP="00C47251">
      <w:r>
        <w:t>Greifen Sie dabei auf Ihr fachdidaktisches Wissen aus den Sozialwissenschaften über einen Rollenausstieg und handlungsorientierte Unterrichtsmethoden zurück und bearbeiten Sie die Aufgabe in ganzen Sätzen.</w:t>
      </w:r>
    </w:p>
    <w:p w14:paraId="280583B4" w14:textId="77777777" w:rsidR="00C47251" w:rsidRDefault="00C47251">
      <w:pPr>
        <w:spacing w:line="259" w:lineRule="auto"/>
        <w:jc w:val="left"/>
      </w:pPr>
      <w:r>
        <w:br w:type="page"/>
      </w:r>
    </w:p>
    <w:p w14:paraId="29C634AE" w14:textId="77777777" w:rsidR="00AE288C" w:rsidRDefault="00AE288C" w:rsidP="00C47251"/>
    <w:p w14:paraId="032DB41E" w14:textId="3DBD01E6" w:rsidR="00AE288C" w:rsidRDefault="00AE288C" w:rsidP="00C47251">
      <w:pPr>
        <w:pStyle w:val="berschrift1"/>
      </w:pPr>
      <w:bookmarkStart w:id="136" w:name="_Toc121322564"/>
      <w:r>
        <w:t>Reflexions- und Entwicklungsaufgaben</w:t>
      </w:r>
      <w:bookmarkEnd w:id="136"/>
    </w:p>
    <w:p w14:paraId="16FEA93A" w14:textId="06D75C7E" w:rsidR="00C47251" w:rsidRPr="00C47251" w:rsidRDefault="00C47251" w:rsidP="00C47251">
      <w:r>
        <w:t>Während der Seminarsitzung zu bearbeiten</w:t>
      </w:r>
    </w:p>
    <w:p w14:paraId="6B2A0FFD" w14:textId="67A7D12E" w:rsidR="00AE288C" w:rsidRDefault="00AE288C">
      <w:pPr>
        <w:pStyle w:val="berschrift2"/>
      </w:pPr>
      <w:bookmarkStart w:id="137" w:name="_Toc121322565"/>
      <w:r>
        <w:t>Aufgabe 5 – Alternativer Rollenausstieg</w:t>
      </w:r>
      <w:bookmarkEnd w:id="137"/>
    </w:p>
    <w:p w14:paraId="7C5D0F54" w14:textId="77777777" w:rsidR="00AE288C" w:rsidRDefault="00AE288C" w:rsidP="00AE288C">
      <w:r>
        <w:t xml:space="preserve">Wie könnte ein alternativer Rollenausstieg aus Ihrer Sicht aussehen? </w:t>
      </w:r>
      <w:r w:rsidRPr="00C47251">
        <w:rPr>
          <w:b/>
        </w:rPr>
        <w:t xml:space="preserve">Skizzieren </w:t>
      </w:r>
      <w:r>
        <w:t>Sie unter Berücksichtigung politikdidaktischer Konzeptionen zur Talkshow als handlungsorientierte Methode zur Förderung der politischen Urteilsfähigkeit einen alternativen Rollenausstieg.</w:t>
      </w:r>
    </w:p>
    <w:p w14:paraId="60BAA4A5" w14:textId="72A8499F" w:rsidR="00AE288C" w:rsidRDefault="00AE288C" w:rsidP="00AE288C">
      <w:r>
        <w:t>Eine Möglichkeit ist zum Beispiel, alternative Impulse zu formulieren, die Sie als Lehrkraft geben würden.</w:t>
      </w:r>
    </w:p>
    <w:p w14:paraId="3D1D4C14" w14:textId="1CE51CBD" w:rsidR="00AE288C" w:rsidRDefault="00AE288C" w:rsidP="00C47251">
      <w:pPr>
        <w:pStyle w:val="berschrift2"/>
      </w:pPr>
      <w:bookmarkStart w:id="138" w:name="_Toc121322566"/>
      <w:r>
        <w:t>Aufgabe 6 – Reflexion der eigenen Skizze</w:t>
      </w:r>
      <w:bookmarkEnd w:id="138"/>
    </w:p>
    <w:p w14:paraId="6C95E7E8" w14:textId="57AAFE3F" w:rsidR="00AE288C" w:rsidRDefault="00AE288C" w:rsidP="00AE288C">
      <w:r w:rsidRPr="00C47251">
        <w:rPr>
          <w:b/>
        </w:rPr>
        <w:t xml:space="preserve">Reflektieren </w:t>
      </w:r>
      <w:r>
        <w:t>Sie Ihren eigenen Entwurf hinsichtlich möglicher Hürden und Herausforderungen aus einer fachdidaktischen Perspektive. Berücksichtigen Sie dabei auch Ihre eigenen Erfahrungen aus der Unterrichtspraxis (z.B. aus dem Praxissemester).</w:t>
      </w:r>
    </w:p>
    <w:p w14:paraId="1C8C488B" w14:textId="071A5131" w:rsidR="00C47251" w:rsidRDefault="00AE288C" w:rsidP="00DA7497">
      <w:r>
        <w:t>Halten Sie Ihre Überlegungen stichpunktartig fest.</w:t>
      </w:r>
    </w:p>
    <w:p w14:paraId="17A9817F" w14:textId="77777777" w:rsidR="00C47251" w:rsidRDefault="00C47251">
      <w:pPr>
        <w:spacing w:line="259" w:lineRule="auto"/>
        <w:jc w:val="left"/>
      </w:pPr>
      <w:r>
        <w:br w:type="page"/>
      </w:r>
    </w:p>
    <w:p w14:paraId="272665C0" w14:textId="77777777" w:rsidR="00AE288C" w:rsidRPr="00DA7497" w:rsidRDefault="00AE288C" w:rsidP="00DA7497"/>
    <w:p w14:paraId="2C10B79D" w14:textId="71486F59" w:rsidR="00AE288C" w:rsidRDefault="00AE288C" w:rsidP="00C47251">
      <w:pPr>
        <w:pStyle w:val="berschrift1"/>
      </w:pPr>
      <w:bookmarkStart w:id="139" w:name="_Toc121322567"/>
      <w:r>
        <w:t>Nachbereitende Aufgaben</w:t>
      </w:r>
      <w:bookmarkEnd w:id="139"/>
    </w:p>
    <w:p w14:paraId="02E4B082" w14:textId="452E9E20" w:rsidR="00C47251" w:rsidRPr="00C47251" w:rsidRDefault="00C47251" w:rsidP="00C47251">
      <w:r>
        <w:t>Nach der Seminarsitzung zu bearbeiten</w:t>
      </w:r>
    </w:p>
    <w:p w14:paraId="7E6EFB26" w14:textId="0447A064" w:rsidR="00AE288C" w:rsidRDefault="00AE288C">
      <w:pPr>
        <w:pStyle w:val="berschrift2"/>
      </w:pPr>
      <w:bookmarkStart w:id="140" w:name="_Toc121322568"/>
      <w:r>
        <w:t>Aufgabe 7 – Herausforderungen</w:t>
      </w:r>
      <w:bookmarkEnd w:id="140"/>
    </w:p>
    <w:p w14:paraId="2970CFB4" w14:textId="77777777" w:rsidR="00AE288C" w:rsidRDefault="00AE288C" w:rsidP="00C47251">
      <w:pPr>
        <w:keepNext/>
      </w:pPr>
      <w:r>
        <w:rPr>
          <w:noProof/>
          <w:lang w:eastAsia="de-DE"/>
        </w:rPr>
        <w:drawing>
          <wp:inline distT="0" distB="0" distL="0" distR="0" wp14:anchorId="3BCFBC5E" wp14:editId="7CD69020">
            <wp:extent cx="5491630" cy="3810000"/>
            <wp:effectExtent l="0" t="0" r="0" b="0"/>
            <wp:docPr id="4" name="Grafik 4" descr="Dargestellt ist ein Comic, welches die Unterrichtsszene abbildet. Im Comic sind fünf nummerierte Situationen mit unterschiedlichen Protagonisten sichtbar. Es unterhalten sich die Lehrerin und ein Schüler.&#10;Bild 1 (Lehrerin vor der Tafel, neben dem Whiteboard): So, dann soll es jetzt weitergehen. Erstmal vielen Dank. Also ich finde, dass habt ihr alle super gemacht und ja, ich fand auch, dass die Talkshow gut geklappt hat. Aber dennoch gibt es natürlich immer so ein paar Sachen, die man verbessern kann, was vielleicht auch nicht so gut war. Und darum soll es jetzt in der Stunde gehen. Also was einmal natürlich gut war, was nicht so gut war. Dass wir darüber sprechen.&#10;Bild 2 (Lehrerin): Zuerst möchte ich mich jetzt nochmal an die sechs Darsteller wenden? Wie habt ihr euch denn gefühlt in eurer Rolle? Vielleicht gehen wir bei euch nochmal nacheinander durch. Fangen wir mal hier mit Stefan Raab an.&#10;Bild 3 (Schüler): Ja, also ich fand das ja ganz lustig.&#10;Bild 4 (Lehrerin): Ja, okay. Und ja wie, warst du zufrieden mit dem, was du beigetragen hast oder konntest du deine Position vertreten?&#10;Bild 5 (derselbe Schüler): Keine Ahnung. Ich hab einfach nur das gesagt, was ein bisschen aus den Texten war. Ich glaube sch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Dargestellt ist ein Comic, welches die Unterrichtsszene abbildet. Im Comic sind fünf nummerierte Situationen mit unterschiedlichen Protagonisten sichtbar. Es unterhalten sich die Lehrerin und ein Schüler.&#10;Bild 1 (Lehrerin vor der Tafel, neben dem Whiteboard): So, dann soll es jetzt weitergehen. Erstmal vielen Dank. Also ich finde, dass habt ihr alle super gemacht und ja, ich fand auch, dass die Talkshow gut geklappt hat. Aber dennoch gibt es natürlich immer so ein paar Sachen, die man verbessern kann, was vielleicht auch nicht so gut war. Und darum soll es jetzt in der Stunde gehen. Also was einmal natürlich gut war, was nicht so gut war. Dass wir darüber sprechen.&#10;Bild 2 (Lehrerin): Zuerst möchte ich mich jetzt nochmal an die sechs Darsteller wenden? Wie habt ihr euch denn gefühlt in eurer Rolle? Vielleicht gehen wir bei euch nochmal nacheinander durch. Fangen wir mal hier mit Stefan Raab an.&#10;Bild 3 (Schüler): Ja, also ich fand das ja ganz lustig.&#10;Bild 4 (Lehrerin): Ja, okay. Und ja wie, warst du zufrieden mit dem, was du beigetragen hast oder konntest du deine Position vertreten?&#10;Bild 5 (derselbe Schüler): Keine Ahnung. Ich hab einfach nur das gesagt, was ein bisschen aus den Texten war. Ich glaube schon.&#10;"/>
                    <pic:cNvPicPr/>
                  </pic:nvPicPr>
                  <pic:blipFill>
                    <a:blip r:embed="rId20"/>
                    <a:stretch>
                      <a:fillRect/>
                    </a:stretch>
                  </pic:blipFill>
                  <pic:spPr>
                    <a:xfrm>
                      <a:off x="0" y="0"/>
                      <a:ext cx="5504995" cy="3819273"/>
                    </a:xfrm>
                    <a:prstGeom prst="rect">
                      <a:avLst/>
                    </a:prstGeom>
                  </pic:spPr>
                </pic:pic>
              </a:graphicData>
            </a:graphic>
          </wp:inline>
        </w:drawing>
      </w:r>
    </w:p>
    <w:p w14:paraId="417E6458" w14:textId="20616C7A" w:rsidR="00AE288C" w:rsidRDefault="00AE288C" w:rsidP="00C47251">
      <w:pPr>
        <w:pStyle w:val="Beschriftung"/>
        <w:rPr>
          <w:color w:val="auto"/>
        </w:rPr>
      </w:pPr>
      <w:bookmarkStart w:id="141" w:name="_Toc85727716"/>
      <w:r w:rsidRPr="00C47251">
        <w:rPr>
          <w:color w:val="auto"/>
        </w:rPr>
        <w:t xml:space="preserve">Abbildung </w:t>
      </w:r>
      <w:r w:rsidRPr="00C47251">
        <w:rPr>
          <w:color w:val="auto"/>
        </w:rPr>
        <w:fldChar w:fldCharType="begin"/>
      </w:r>
      <w:r w:rsidRPr="00C47251">
        <w:rPr>
          <w:color w:val="auto"/>
        </w:rPr>
        <w:instrText xml:space="preserve"> SEQ Abbildung \* ARABIC </w:instrText>
      </w:r>
      <w:r w:rsidRPr="00C47251">
        <w:rPr>
          <w:color w:val="auto"/>
        </w:rPr>
        <w:fldChar w:fldCharType="separate"/>
      </w:r>
      <w:r w:rsidR="00F605F8">
        <w:rPr>
          <w:noProof/>
          <w:color w:val="auto"/>
        </w:rPr>
        <w:t>2</w:t>
      </w:r>
      <w:r w:rsidRPr="00C47251">
        <w:rPr>
          <w:color w:val="auto"/>
        </w:rPr>
        <w:fldChar w:fldCharType="end"/>
      </w:r>
      <w:r>
        <w:rPr>
          <w:color w:val="auto"/>
        </w:rPr>
        <w:t>:</w:t>
      </w:r>
      <w:r>
        <w:rPr>
          <w:i w:val="0"/>
          <w:color w:val="auto"/>
        </w:rPr>
        <w:t xml:space="preserve"> Comic des Unterrichtsgeschehens</w:t>
      </w:r>
      <w:bookmarkEnd w:id="141"/>
    </w:p>
    <w:p w14:paraId="18E80C30" w14:textId="77777777" w:rsidR="00DA7497" w:rsidRDefault="00DA7497" w:rsidP="00DA7497">
      <w:r>
        <w:t>Zu Beginn des Animationsfilms kommt es zu folgendem Austausch zwischen Lehrkraft und Schüler:</w:t>
      </w:r>
    </w:p>
    <w:p w14:paraId="18BBC291" w14:textId="13A45CE5" w:rsidR="00DA7497" w:rsidRPr="00C47251" w:rsidRDefault="00DA7497" w:rsidP="00DA7497">
      <w:pPr>
        <w:rPr>
          <w:i/>
        </w:rPr>
      </w:pPr>
      <w:r w:rsidRPr="00C47251">
        <w:rPr>
          <w:i/>
        </w:rPr>
        <w:t>Lehrkraft: Und ja, warst du zufrieden mit dem, was du beigetragen hast oder konntest du deine Position vertreten?</w:t>
      </w:r>
    </w:p>
    <w:p w14:paraId="7624018D" w14:textId="77777777" w:rsidR="00DA7497" w:rsidRPr="00C47251" w:rsidRDefault="00DA7497" w:rsidP="00DA7497">
      <w:pPr>
        <w:rPr>
          <w:i/>
        </w:rPr>
      </w:pPr>
      <w:r w:rsidRPr="00C47251">
        <w:rPr>
          <w:i/>
        </w:rPr>
        <w:t xml:space="preserve">„Stefan Raab”: Keine Ahnung. Ich </w:t>
      </w:r>
      <w:proofErr w:type="gramStart"/>
      <w:r w:rsidRPr="00C47251">
        <w:rPr>
          <w:i/>
        </w:rPr>
        <w:t>hab</w:t>
      </w:r>
      <w:proofErr w:type="gramEnd"/>
      <w:r w:rsidRPr="00C47251">
        <w:rPr>
          <w:i/>
        </w:rPr>
        <w:t xml:space="preserve"> einfach nur das gesagt, was ein bisschen aus den Texten war. Ich glaube schon.</w:t>
      </w:r>
    </w:p>
    <w:p w14:paraId="7BB02384" w14:textId="409FD7E1" w:rsidR="00DA7497" w:rsidRDefault="00DA7497" w:rsidP="00DA7497">
      <w:r w:rsidRPr="00C47251">
        <w:rPr>
          <w:b/>
        </w:rPr>
        <w:t>Reflektieren</w:t>
      </w:r>
      <w:r>
        <w:t xml:space="preserve"> Sie mit Blick auf Ihren zukünftigen Unterricht, welche Herausforderungen sich aus der Antwort des Schülers für die Vorbereitung und Durchführung einer Talkshow oder ähnlicher handlungsorientierter Methoden mit dem Ziel der politischen Urteilsbildung ableiten lassen.</w:t>
      </w:r>
    </w:p>
    <w:p w14:paraId="5A342335" w14:textId="77777777" w:rsidR="00AE288C" w:rsidRPr="00DA7497" w:rsidRDefault="00AE288C" w:rsidP="00C47251"/>
    <w:p w14:paraId="1B59BE85" w14:textId="4A048B9F" w:rsidR="00B65B11" w:rsidRPr="00C47251" w:rsidRDefault="00B65B11" w:rsidP="00137315">
      <w:pPr>
        <w:rPr>
          <w:rFonts w:cs="Arial"/>
          <w:sz w:val="18"/>
          <w:szCs w:val="18"/>
        </w:rPr>
        <w:sectPr w:rsidR="00B65B11" w:rsidRPr="00C47251" w:rsidSect="00F24BCD">
          <w:headerReference w:type="default" r:id="rId21"/>
          <w:footerReference w:type="default" r:id="rId22"/>
          <w:pgSz w:w="11906" w:h="16838"/>
          <w:pgMar w:top="1417" w:right="1417" w:bottom="1134" w:left="1417" w:header="708" w:footer="708" w:gutter="0"/>
          <w:pgNumType w:start="4"/>
          <w:cols w:space="708"/>
          <w:docGrid w:linePitch="360"/>
        </w:sectPr>
      </w:pPr>
      <w:bookmarkStart w:id="142" w:name="_Toc83746347"/>
      <w:bookmarkStart w:id="143" w:name="_Toc83746905"/>
      <w:bookmarkStart w:id="144" w:name="_Toc83746348"/>
      <w:bookmarkStart w:id="145" w:name="_Toc83746906"/>
      <w:bookmarkStart w:id="146" w:name="_Toc83746349"/>
      <w:bookmarkStart w:id="147" w:name="_Toc83746907"/>
      <w:bookmarkStart w:id="148" w:name="_Toc83746909"/>
      <w:bookmarkStart w:id="149" w:name="_Toc83746910"/>
      <w:bookmarkStart w:id="150" w:name="_Toc83746911"/>
      <w:bookmarkStart w:id="151" w:name="_Toc83746912"/>
      <w:bookmarkStart w:id="152" w:name="_Toc83746913"/>
      <w:bookmarkStart w:id="153" w:name="_Toc83746914"/>
      <w:bookmarkStart w:id="154" w:name="_Toc83746915"/>
      <w:bookmarkStart w:id="155" w:name="_Toc83746916"/>
      <w:bookmarkStart w:id="156" w:name="_Toc83746917"/>
      <w:bookmarkStart w:id="157" w:name="_Toc83746918"/>
      <w:bookmarkStart w:id="158" w:name="_Toc83746919"/>
      <w:bookmarkStart w:id="159" w:name="_Toc83746920"/>
      <w:bookmarkStart w:id="160" w:name="_Toc83746921"/>
      <w:bookmarkStart w:id="161" w:name="_Toc83746922"/>
      <w:bookmarkStart w:id="162" w:name="_Toc83746923"/>
      <w:bookmarkStart w:id="163" w:name="_Toc83746924"/>
      <w:bookmarkStart w:id="164" w:name="_Toc83746925"/>
      <w:bookmarkStart w:id="165" w:name="_Toc83746926"/>
      <w:bookmarkStart w:id="166" w:name="_Toc83746927"/>
      <w:bookmarkStart w:id="167" w:name="_Toc83746928"/>
      <w:bookmarkStart w:id="168" w:name="_Toc83746929"/>
      <w:bookmarkStart w:id="169" w:name="_Toc83746930"/>
      <w:bookmarkStart w:id="170" w:name="_Toc83746931"/>
      <w:bookmarkStart w:id="171" w:name="_Toc83746932"/>
      <w:bookmarkStart w:id="172" w:name="_Toc83746933"/>
      <w:bookmarkStart w:id="173" w:name="_Toc83746934"/>
      <w:bookmarkStart w:id="174" w:name="_Toc83746935"/>
      <w:bookmarkStart w:id="175" w:name="_Toc83746936"/>
      <w:bookmarkStart w:id="176" w:name="_Toc83746937"/>
      <w:bookmarkStart w:id="177" w:name="_Toc83746938"/>
      <w:bookmarkStart w:id="178" w:name="_Toc83746939"/>
      <w:bookmarkStart w:id="179" w:name="_Toc83746940"/>
      <w:bookmarkStart w:id="180" w:name="_Toc83746941"/>
      <w:bookmarkStart w:id="181" w:name="_Toc83746942"/>
      <w:bookmarkStart w:id="182" w:name="_Toc83746943"/>
      <w:bookmarkStart w:id="183" w:name="_Toc83746944"/>
      <w:bookmarkStart w:id="184" w:name="_Toc83746945"/>
      <w:bookmarkStart w:id="185" w:name="_Toc83746946"/>
      <w:bookmarkStart w:id="186" w:name="_Toc83746947"/>
      <w:bookmarkStart w:id="187" w:name="_Toc83746948"/>
      <w:bookmarkStart w:id="188" w:name="_Toc83746949"/>
      <w:bookmarkStart w:id="189" w:name="_Toc83746950"/>
      <w:bookmarkStart w:id="190" w:name="_Toc83746951"/>
      <w:bookmarkStart w:id="191" w:name="_Toc83746952"/>
      <w:bookmarkStart w:id="192" w:name="_Toc83746953"/>
      <w:bookmarkStart w:id="193" w:name="_Toc83746954"/>
      <w:bookmarkStart w:id="194" w:name="_Toc83746955"/>
      <w:bookmarkStart w:id="195" w:name="_Toc83746956"/>
      <w:bookmarkStart w:id="196" w:name="_Toc83746957"/>
      <w:bookmarkStart w:id="197" w:name="_Toc83746958"/>
      <w:bookmarkStart w:id="198" w:name="_Toc83746959"/>
      <w:bookmarkStart w:id="199" w:name="_Toc83746960"/>
      <w:bookmarkStart w:id="200" w:name="_Toc83746961"/>
      <w:bookmarkStart w:id="201" w:name="_Toc83746962"/>
      <w:bookmarkStart w:id="202" w:name="_Toc83746963"/>
      <w:bookmarkStart w:id="203" w:name="_Toc83746964"/>
      <w:bookmarkStart w:id="204" w:name="_Toc83746965"/>
      <w:bookmarkStart w:id="205" w:name="_Toc83746966"/>
      <w:bookmarkStart w:id="206" w:name="_Toc83746967"/>
      <w:bookmarkStart w:id="207" w:name="_Toc83746968"/>
      <w:bookmarkStart w:id="208" w:name="_Toc83746969"/>
      <w:bookmarkStart w:id="209" w:name="_Toc83746970"/>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1BE6D64E" w14:textId="016A454C" w:rsidR="00B563BC" w:rsidRDefault="00B65B11" w:rsidP="00C47251">
      <w:pPr>
        <w:pStyle w:val="berschrift1"/>
        <w:spacing w:before="480"/>
        <w:ind w:left="431" w:hanging="431"/>
      </w:pPr>
      <w:bookmarkStart w:id="210" w:name="_Toc121322569"/>
      <w:r>
        <w:lastRenderedPageBreak/>
        <w:t>Kontaktinformationen</w:t>
      </w:r>
      <w:bookmarkEnd w:id="210"/>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B03054" w:rsidRPr="00EA0C42" w:rsidRDefault="00B03054" w:rsidP="0012431F">
                            <w:pPr>
                              <w:spacing w:line="288" w:lineRule="auto"/>
                              <w:rPr>
                                <w:b/>
                                <w:bCs/>
                                <w:sz w:val="28"/>
                                <w:szCs w:val="28"/>
                              </w:rPr>
                            </w:pPr>
                          </w:p>
                          <w:p w14:paraId="68F216CD" w14:textId="77777777" w:rsidR="00B03054" w:rsidRDefault="00B03054" w:rsidP="00A0224E">
                            <w:pPr>
                              <w:spacing w:before="120" w:after="120" w:line="288" w:lineRule="auto"/>
                              <w:jc w:val="left"/>
                              <w:rPr>
                                <w:sz w:val="20"/>
                                <w:szCs w:val="20"/>
                              </w:rPr>
                            </w:pPr>
                          </w:p>
                          <w:p w14:paraId="227E00BA" w14:textId="1525DF3E" w:rsidR="00B03054" w:rsidRPr="00A0224E" w:rsidRDefault="00B03054"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03054" w:rsidRPr="00A0224E" w:rsidRDefault="00B03054"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020DB916" w:rsidR="00B03054" w:rsidRPr="00317B6D" w:rsidRDefault="00B03054"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D027F1" w:rsidRPr="00D027F1">
                              <w:rPr>
                                <w:rFonts w:cs="Arial"/>
                                <w:color w:val="202122"/>
                                <w:sz w:val="20"/>
                                <w:szCs w:val="20"/>
                                <w:shd w:val="clear" w:color="auto" w:fill="FFFFFF"/>
                                <w:lang w:val="en-US"/>
                              </w:rPr>
                              <w:t xml:space="preserve">; </w:t>
                            </w:r>
                            <w:bookmarkStart w:id="211" w:name="_GoBack"/>
                            <w:proofErr w:type="spellStart"/>
                            <w:r w:rsidR="00D027F1" w:rsidRPr="00D027F1">
                              <w:rPr>
                                <w:rFonts w:cs="Arial"/>
                                <w:color w:val="202122"/>
                                <w:sz w:val="20"/>
                                <w:szCs w:val="20"/>
                                <w:shd w:val="clear" w:color="auto" w:fill="FFFFFF"/>
                                <w:lang w:val="en-US"/>
                              </w:rPr>
                              <w:t>ausgenommen</w:t>
                            </w:r>
                            <w:proofErr w:type="spellEnd"/>
                            <w:r w:rsidR="00D027F1" w:rsidRPr="00D027F1">
                              <w:rPr>
                                <w:rFonts w:cs="Arial"/>
                                <w:color w:val="202122"/>
                                <w:sz w:val="20"/>
                                <w:szCs w:val="20"/>
                                <w:shd w:val="clear" w:color="auto" w:fill="FFFFFF"/>
                                <w:lang w:val="en-US"/>
                              </w:rPr>
                              <w:t xml:space="preserve"> </w:t>
                            </w:r>
                            <w:proofErr w:type="spellStart"/>
                            <w:r w:rsidR="00D027F1" w:rsidRPr="00D027F1">
                              <w:rPr>
                                <w:rFonts w:cs="Arial"/>
                                <w:color w:val="202122"/>
                                <w:sz w:val="20"/>
                                <w:szCs w:val="20"/>
                                <w:shd w:val="clear" w:color="auto" w:fill="FFFFFF"/>
                                <w:lang w:val="en-US"/>
                              </w:rPr>
                              <w:t>sind</w:t>
                            </w:r>
                            <w:proofErr w:type="spellEnd"/>
                            <w:r w:rsidR="00D027F1" w:rsidRPr="00D027F1">
                              <w:rPr>
                                <w:rFonts w:cs="Arial"/>
                                <w:color w:val="202122"/>
                                <w:sz w:val="20"/>
                                <w:szCs w:val="20"/>
                                <w:shd w:val="clear" w:color="auto" w:fill="FFFFFF"/>
                                <w:lang w:val="en-US"/>
                              </w:rPr>
                              <w:t xml:space="preserve"> die Logos der </w:t>
                            </w:r>
                            <w:proofErr w:type="spellStart"/>
                            <w:r w:rsidR="00D027F1" w:rsidRPr="00D027F1">
                              <w:rPr>
                                <w:rFonts w:cs="Arial"/>
                                <w:color w:val="202122"/>
                                <w:sz w:val="20"/>
                                <w:szCs w:val="20"/>
                                <w:shd w:val="clear" w:color="auto" w:fill="FFFFFF"/>
                                <w:lang w:val="en-US"/>
                              </w:rPr>
                              <w:t>Universitäten</w:t>
                            </w:r>
                            <w:bookmarkEnd w:id="211"/>
                            <w:proofErr w:type="spellEnd"/>
                            <w:r w:rsidRPr="00317B6D">
                              <w:rPr>
                                <w:rFonts w:cs="Arial"/>
                                <w:color w:val="202122"/>
                                <w:sz w:val="20"/>
                                <w:szCs w:val="20"/>
                                <w:shd w:val="clear" w:color="auto" w:fill="FFFFFF"/>
                                <w:lang w:val="en-US"/>
                              </w:rPr>
                              <w:t>.</w:t>
                            </w:r>
                          </w:p>
                          <w:p w14:paraId="24487E56" w14:textId="0CAB65B8" w:rsidR="00B03054" w:rsidRDefault="00B03054" w:rsidP="005C52D9">
                            <w:pPr>
                              <w:spacing w:before="120" w:after="120" w:line="288" w:lineRule="auto"/>
                              <w:rPr>
                                <w:rFonts w:cs="Arial"/>
                                <w:color w:val="202122"/>
                                <w:sz w:val="20"/>
                                <w:szCs w:val="20"/>
                                <w:shd w:val="clear" w:color="auto" w:fill="FFFFFF"/>
                                <w:lang w:val="en-US"/>
                              </w:rPr>
                            </w:pPr>
                          </w:p>
                          <w:p w14:paraId="2669FD77" w14:textId="77777777" w:rsidR="00B03054" w:rsidRPr="00317B6D" w:rsidRDefault="00B03054" w:rsidP="005C52D9">
                            <w:pPr>
                              <w:spacing w:before="120" w:after="120" w:line="288" w:lineRule="auto"/>
                              <w:rPr>
                                <w:rFonts w:cs="Arial"/>
                                <w:color w:val="202122"/>
                                <w:sz w:val="20"/>
                                <w:szCs w:val="20"/>
                                <w:shd w:val="clear" w:color="auto" w:fill="FFFFFF"/>
                                <w:lang w:val="en-US"/>
                              </w:rPr>
                            </w:pPr>
                          </w:p>
                          <w:p w14:paraId="219D23AC" w14:textId="77777777" w:rsidR="00B03054" w:rsidRPr="00C47251" w:rsidRDefault="00B03054" w:rsidP="005C52D9">
                            <w:pPr>
                              <w:spacing w:before="120" w:after="120" w:line="288" w:lineRule="auto"/>
                              <w:rPr>
                                <w:rFonts w:cs="Arial"/>
                                <w:color w:val="202122"/>
                                <w:sz w:val="20"/>
                                <w:szCs w:val="20"/>
                                <w:shd w:val="clear" w:color="auto" w:fill="FFFFFF"/>
                                <w:lang w:val="en-US"/>
                              </w:rPr>
                            </w:pPr>
                          </w:p>
                          <w:p w14:paraId="1A4D3065" w14:textId="0314202D" w:rsidR="00B03054" w:rsidRPr="00A0224E" w:rsidRDefault="00B03054"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447FF2">
                              <w:rPr>
                                <w:rFonts w:cs="Arial"/>
                                <w:color w:val="202122"/>
                                <w:sz w:val="20"/>
                                <w:szCs w:val="20"/>
                                <w:shd w:val="clear" w:color="auto" w:fill="FFFFFF"/>
                              </w:rPr>
                              <w:t>Arbeitsmaterial B1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B03054" w:rsidRPr="00EA0C42" w:rsidRDefault="00B03054" w:rsidP="0012431F">
                      <w:pPr>
                        <w:spacing w:line="288" w:lineRule="auto"/>
                        <w:rPr>
                          <w:b/>
                          <w:bCs/>
                          <w:sz w:val="28"/>
                          <w:szCs w:val="28"/>
                        </w:rPr>
                      </w:pPr>
                    </w:p>
                    <w:p w14:paraId="68F216CD" w14:textId="77777777" w:rsidR="00B03054" w:rsidRDefault="00B03054" w:rsidP="00A0224E">
                      <w:pPr>
                        <w:spacing w:before="120" w:after="120" w:line="288" w:lineRule="auto"/>
                        <w:jc w:val="left"/>
                        <w:rPr>
                          <w:sz w:val="20"/>
                          <w:szCs w:val="20"/>
                        </w:rPr>
                      </w:pPr>
                    </w:p>
                    <w:p w14:paraId="227E00BA" w14:textId="1525DF3E" w:rsidR="00B03054" w:rsidRPr="00A0224E" w:rsidRDefault="00B03054"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B03054" w:rsidRPr="00A0224E" w:rsidRDefault="00B03054"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020DB916" w:rsidR="00B03054" w:rsidRPr="00317B6D" w:rsidRDefault="00B03054"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D027F1" w:rsidRPr="00D027F1">
                        <w:rPr>
                          <w:rFonts w:cs="Arial"/>
                          <w:color w:val="202122"/>
                          <w:sz w:val="20"/>
                          <w:szCs w:val="20"/>
                          <w:shd w:val="clear" w:color="auto" w:fill="FFFFFF"/>
                          <w:lang w:val="en-US"/>
                        </w:rPr>
                        <w:t xml:space="preserve">; </w:t>
                      </w:r>
                      <w:bookmarkStart w:id="212" w:name="_GoBack"/>
                      <w:proofErr w:type="spellStart"/>
                      <w:r w:rsidR="00D027F1" w:rsidRPr="00D027F1">
                        <w:rPr>
                          <w:rFonts w:cs="Arial"/>
                          <w:color w:val="202122"/>
                          <w:sz w:val="20"/>
                          <w:szCs w:val="20"/>
                          <w:shd w:val="clear" w:color="auto" w:fill="FFFFFF"/>
                          <w:lang w:val="en-US"/>
                        </w:rPr>
                        <w:t>ausgenommen</w:t>
                      </w:r>
                      <w:proofErr w:type="spellEnd"/>
                      <w:r w:rsidR="00D027F1" w:rsidRPr="00D027F1">
                        <w:rPr>
                          <w:rFonts w:cs="Arial"/>
                          <w:color w:val="202122"/>
                          <w:sz w:val="20"/>
                          <w:szCs w:val="20"/>
                          <w:shd w:val="clear" w:color="auto" w:fill="FFFFFF"/>
                          <w:lang w:val="en-US"/>
                        </w:rPr>
                        <w:t xml:space="preserve"> </w:t>
                      </w:r>
                      <w:proofErr w:type="spellStart"/>
                      <w:r w:rsidR="00D027F1" w:rsidRPr="00D027F1">
                        <w:rPr>
                          <w:rFonts w:cs="Arial"/>
                          <w:color w:val="202122"/>
                          <w:sz w:val="20"/>
                          <w:szCs w:val="20"/>
                          <w:shd w:val="clear" w:color="auto" w:fill="FFFFFF"/>
                          <w:lang w:val="en-US"/>
                        </w:rPr>
                        <w:t>sind</w:t>
                      </w:r>
                      <w:proofErr w:type="spellEnd"/>
                      <w:r w:rsidR="00D027F1" w:rsidRPr="00D027F1">
                        <w:rPr>
                          <w:rFonts w:cs="Arial"/>
                          <w:color w:val="202122"/>
                          <w:sz w:val="20"/>
                          <w:szCs w:val="20"/>
                          <w:shd w:val="clear" w:color="auto" w:fill="FFFFFF"/>
                          <w:lang w:val="en-US"/>
                        </w:rPr>
                        <w:t xml:space="preserve"> die Logos der </w:t>
                      </w:r>
                      <w:proofErr w:type="spellStart"/>
                      <w:r w:rsidR="00D027F1" w:rsidRPr="00D027F1">
                        <w:rPr>
                          <w:rFonts w:cs="Arial"/>
                          <w:color w:val="202122"/>
                          <w:sz w:val="20"/>
                          <w:szCs w:val="20"/>
                          <w:shd w:val="clear" w:color="auto" w:fill="FFFFFF"/>
                          <w:lang w:val="en-US"/>
                        </w:rPr>
                        <w:t>Universitäten</w:t>
                      </w:r>
                      <w:bookmarkEnd w:id="212"/>
                      <w:proofErr w:type="spellEnd"/>
                      <w:r w:rsidRPr="00317B6D">
                        <w:rPr>
                          <w:rFonts w:cs="Arial"/>
                          <w:color w:val="202122"/>
                          <w:sz w:val="20"/>
                          <w:szCs w:val="20"/>
                          <w:shd w:val="clear" w:color="auto" w:fill="FFFFFF"/>
                          <w:lang w:val="en-US"/>
                        </w:rPr>
                        <w:t>.</w:t>
                      </w:r>
                    </w:p>
                    <w:p w14:paraId="24487E56" w14:textId="0CAB65B8" w:rsidR="00B03054" w:rsidRDefault="00B03054" w:rsidP="005C52D9">
                      <w:pPr>
                        <w:spacing w:before="120" w:after="120" w:line="288" w:lineRule="auto"/>
                        <w:rPr>
                          <w:rFonts w:cs="Arial"/>
                          <w:color w:val="202122"/>
                          <w:sz w:val="20"/>
                          <w:szCs w:val="20"/>
                          <w:shd w:val="clear" w:color="auto" w:fill="FFFFFF"/>
                          <w:lang w:val="en-US"/>
                        </w:rPr>
                      </w:pPr>
                    </w:p>
                    <w:p w14:paraId="2669FD77" w14:textId="77777777" w:rsidR="00B03054" w:rsidRPr="00317B6D" w:rsidRDefault="00B03054" w:rsidP="005C52D9">
                      <w:pPr>
                        <w:spacing w:before="120" w:after="120" w:line="288" w:lineRule="auto"/>
                        <w:rPr>
                          <w:rFonts w:cs="Arial"/>
                          <w:color w:val="202122"/>
                          <w:sz w:val="20"/>
                          <w:szCs w:val="20"/>
                          <w:shd w:val="clear" w:color="auto" w:fill="FFFFFF"/>
                          <w:lang w:val="en-US"/>
                        </w:rPr>
                      </w:pPr>
                    </w:p>
                    <w:p w14:paraId="219D23AC" w14:textId="77777777" w:rsidR="00B03054" w:rsidRPr="00C47251" w:rsidRDefault="00B03054" w:rsidP="005C52D9">
                      <w:pPr>
                        <w:spacing w:before="120" w:after="120" w:line="288" w:lineRule="auto"/>
                        <w:rPr>
                          <w:rFonts w:cs="Arial"/>
                          <w:color w:val="202122"/>
                          <w:sz w:val="20"/>
                          <w:szCs w:val="20"/>
                          <w:shd w:val="clear" w:color="auto" w:fill="FFFFFF"/>
                          <w:lang w:val="en-US"/>
                        </w:rPr>
                      </w:pPr>
                    </w:p>
                    <w:p w14:paraId="1A4D3065" w14:textId="0314202D" w:rsidR="00B03054" w:rsidRPr="00A0224E" w:rsidRDefault="00B03054"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447FF2">
                        <w:rPr>
                          <w:rFonts w:cs="Arial"/>
                          <w:color w:val="202122"/>
                          <w:sz w:val="20"/>
                          <w:szCs w:val="20"/>
                          <w:shd w:val="clear" w:color="auto" w:fill="FFFFFF"/>
                        </w:rPr>
                        <w:t>Arbeitsmaterial B1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B03054" w:rsidRPr="00EA0C42" w:rsidRDefault="00B03054"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03054" w:rsidRPr="00EA0C42" w:rsidRDefault="00B03054"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03054" w:rsidRDefault="00B03054"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03054" w:rsidRDefault="00B03054"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03054" w:rsidRPr="00EA0C42" w:rsidRDefault="00B03054"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B03054" w:rsidRDefault="00B03054"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03054" w:rsidRPr="00EA0C42" w:rsidRDefault="00B03054"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B03054" w:rsidRDefault="00B03054"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03054" w:rsidRDefault="00B03054"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B03054" w:rsidRDefault="00B03054"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03054" w:rsidRPr="00DF248D" w:rsidRDefault="00B03054" w:rsidP="00DF248D">
                            <w:pPr>
                              <w:rPr>
                                <w:b/>
                                <w:bCs/>
                                <w:sz w:val="26"/>
                                <w:szCs w:val="26"/>
                              </w:rPr>
                            </w:pPr>
                            <w:r w:rsidRPr="00DF248D">
                              <w:rPr>
                                <w:b/>
                                <w:bCs/>
                                <w:color w:val="012B44"/>
                                <w:sz w:val="26"/>
                                <w:szCs w:val="26"/>
                              </w:rPr>
                              <w:t>Produktion und Design der Animationsfilme</w:t>
                            </w:r>
                          </w:p>
                          <w:p w14:paraId="176B57CF" w14:textId="444DBCA2" w:rsidR="00B03054" w:rsidRDefault="00B03054"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B03054" w:rsidRDefault="00B03054"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B03054" w:rsidRPr="00EA0C42"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B03054" w:rsidRPr="00EA0C42" w:rsidRDefault="00B03054"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B03054" w:rsidRPr="00EA0C42" w:rsidRDefault="00B03054"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B03054" w:rsidRDefault="00B03054"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B03054" w:rsidRDefault="00B03054"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B03054" w:rsidRPr="00EA0C42" w:rsidRDefault="00B03054"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Dr. Jutta </w:t>
                      </w:r>
                      <w:proofErr w:type="spellStart"/>
                      <w:r>
                        <w:rPr>
                          <w:sz w:val="20"/>
                          <w:szCs w:val="20"/>
                        </w:rPr>
                        <w:t>Teuwsen</w:t>
                      </w:r>
                      <w:proofErr w:type="spellEnd"/>
                    </w:p>
                    <w:p w14:paraId="50F00264" w14:textId="1EB37133" w:rsidR="00B03054" w:rsidRDefault="00B03054"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B03054" w:rsidRPr="00EA0C42" w:rsidRDefault="00B03054"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B03054" w:rsidRPr="00EA0C42" w:rsidRDefault="00B03054"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 xml:space="preserve">AR Dr. Kerstin </w:t>
                      </w:r>
                      <w:proofErr w:type="spellStart"/>
                      <w:r>
                        <w:rPr>
                          <w:sz w:val="20"/>
                          <w:szCs w:val="20"/>
                        </w:rPr>
                        <w:t>Westerfeld</w:t>
                      </w:r>
                      <w:proofErr w:type="spellEnd"/>
                    </w:p>
                    <w:p w14:paraId="3E336DCF" w14:textId="4B1BC3A5" w:rsidR="00B03054" w:rsidRDefault="00B03054"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B03054" w:rsidRDefault="00B03054"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w:t>
                      </w:r>
                      <w:proofErr w:type="spellStart"/>
                      <w:r>
                        <w:rPr>
                          <w:sz w:val="20"/>
                          <w:szCs w:val="20"/>
                          <w:shd w:val="clear" w:color="auto" w:fill="FFFFFF"/>
                        </w:rPr>
                        <w:t>Elshoff</w:t>
                      </w:r>
                      <w:proofErr w:type="spellEnd"/>
                    </w:p>
                    <w:p w14:paraId="58968A28" w14:textId="67AAA1AE"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B03054" w:rsidRDefault="00B03054"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Marc </w:t>
                      </w:r>
                      <w:proofErr w:type="spellStart"/>
                      <w:r>
                        <w:rPr>
                          <w:sz w:val="20"/>
                          <w:szCs w:val="20"/>
                          <w:shd w:val="clear" w:color="auto" w:fill="FFFFFF"/>
                        </w:rPr>
                        <w:t>Moesch</w:t>
                      </w:r>
                      <w:proofErr w:type="spellEnd"/>
                    </w:p>
                    <w:p w14:paraId="15E4731C" w14:textId="33E0F11A" w:rsidR="00B03054" w:rsidRDefault="00B03054"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B03054" w:rsidRPr="00DF248D" w:rsidRDefault="00B03054" w:rsidP="00DF248D">
                      <w:pPr>
                        <w:rPr>
                          <w:b/>
                          <w:bCs/>
                          <w:sz w:val="26"/>
                          <w:szCs w:val="26"/>
                        </w:rPr>
                      </w:pPr>
                      <w:r w:rsidRPr="00DF248D">
                        <w:rPr>
                          <w:b/>
                          <w:bCs/>
                          <w:color w:val="012B44"/>
                          <w:sz w:val="26"/>
                          <w:szCs w:val="26"/>
                        </w:rPr>
                        <w:t>Produktion und Design der Animationsfilme</w:t>
                      </w:r>
                    </w:p>
                    <w:p w14:paraId="176B57CF" w14:textId="444DBCA2" w:rsidR="00B03054" w:rsidRDefault="00B03054"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Niklas </w:t>
                      </w:r>
                      <w:proofErr w:type="spellStart"/>
                      <w:r>
                        <w:rPr>
                          <w:sz w:val="20"/>
                          <w:szCs w:val="20"/>
                        </w:rPr>
                        <w:t>Hlawatsch</w:t>
                      </w:r>
                      <w:proofErr w:type="spellEnd"/>
                    </w:p>
                    <w:p w14:paraId="754A7C0C" w14:textId="59A46792" w:rsidR="00B03054" w:rsidRDefault="00B03054"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B03054"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Jonas </w:t>
                      </w:r>
                      <w:proofErr w:type="spellStart"/>
                      <w:r>
                        <w:rPr>
                          <w:sz w:val="20"/>
                          <w:szCs w:val="20"/>
                        </w:rPr>
                        <w:t>Röck</w:t>
                      </w:r>
                      <w:proofErr w:type="spellEnd"/>
                    </w:p>
                    <w:p w14:paraId="6D13C264" w14:textId="45D58D5D" w:rsidR="00B03054" w:rsidRPr="00EA0C42" w:rsidRDefault="00B03054"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5"/>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CE75B5" w14:textId="77777777" w:rsidR="00D728AD" w:rsidRDefault="00D728AD" w:rsidP="0084495B">
      <w:pPr>
        <w:spacing w:after="0" w:line="240" w:lineRule="auto"/>
      </w:pPr>
      <w:r>
        <w:separator/>
      </w:r>
    </w:p>
  </w:endnote>
  <w:endnote w:type="continuationSeparator" w:id="0">
    <w:p w14:paraId="719B9C17" w14:textId="77777777" w:rsidR="00D728AD" w:rsidRDefault="00D728AD"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B03054" w:rsidRDefault="00B03054"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B03054" w:rsidRDefault="00B0305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415B68DF" w:rsidR="00B03054" w:rsidRDefault="00B03054">
        <w:pPr>
          <w:pStyle w:val="Fuzeile"/>
          <w:jc w:val="right"/>
        </w:pPr>
        <w:r>
          <w:fldChar w:fldCharType="begin"/>
        </w:r>
        <w:r>
          <w:instrText>PAGE   \* MERGEFORMAT</w:instrText>
        </w:r>
        <w:r>
          <w:fldChar w:fldCharType="separate"/>
        </w:r>
        <w:r w:rsidR="00D027F1">
          <w:rPr>
            <w:noProof/>
          </w:rPr>
          <w:t>12</w:t>
        </w:r>
        <w:r>
          <w:fldChar w:fldCharType="end"/>
        </w:r>
      </w:p>
    </w:sdtContent>
  </w:sdt>
  <w:p w14:paraId="3A398C54" w14:textId="77777777" w:rsidR="00B03054" w:rsidRDefault="00B03054"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D96FA1" w14:textId="77777777" w:rsidR="00D728AD" w:rsidRDefault="00D728AD" w:rsidP="0084495B">
      <w:pPr>
        <w:spacing w:after="0" w:line="240" w:lineRule="auto"/>
      </w:pPr>
      <w:r>
        <w:separator/>
      </w:r>
    </w:p>
  </w:footnote>
  <w:footnote w:type="continuationSeparator" w:id="0">
    <w:p w14:paraId="15F390D7" w14:textId="77777777" w:rsidR="00D728AD" w:rsidRDefault="00D728AD"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B03054" w:rsidRDefault="00B03054"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B03054" w:rsidRDefault="00B03054"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B03054" w:rsidRDefault="00B03054"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B03054" w:rsidRDefault="00B03054"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B03054" w:rsidRDefault="00B03054"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8"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1"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2"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9"/>
  </w:num>
  <w:num w:numId="2">
    <w:abstractNumId w:val="17"/>
  </w:num>
  <w:num w:numId="3">
    <w:abstractNumId w:val="46"/>
  </w:num>
  <w:num w:numId="4">
    <w:abstractNumId w:val="16"/>
  </w:num>
  <w:num w:numId="5">
    <w:abstractNumId w:val="13"/>
  </w:num>
  <w:num w:numId="6">
    <w:abstractNumId w:val="23"/>
  </w:num>
  <w:num w:numId="7">
    <w:abstractNumId w:val="48"/>
  </w:num>
  <w:num w:numId="8">
    <w:abstractNumId w:val="26"/>
  </w:num>
  <w:num w:numId="9">
    <w:abstractNumId w:val="53"/>
  </w:num>
  <w:num w:numId="10">
    <w:abstractNumId w:val="3"/>
  </w:num>
  <w:num w:numId="11">
    <w:abstractNumId w:val="5"/>
  </w:num>
  <w:num w:numId="12">
    <w:abstractNumId w:val="35"/>
  </w:num>
  <w:num w:numId="13">
    <w:abstractNumId w:val="25"/>
  </w:num>
  <w:num w:numId="14">
    <w:abstractNumId w:val="41"/>
  </w:num>
  <w:num w:numId="15">
    <w:abstractNumId w:val="14"/>
  </w:num>
  <w:num w:numId="16">
    <w:abstractNumId w:val="45"/>
  </w:num>
  <w:num w:numId="17">
    <w:abstractNumId w:val="37"/>
  </w:num>
  <w:num w:numId="18">
    <w:abstractNumId w:val="20"/>
  </w:num>
  <w:num w:numId="19">
    <w:abstractNumId w:val="27"/>
  </w:num>
  <w:num w:numId="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3"/>
  </w:num>
  <w:num w:numId="22">
    <w:abstractNumId w:val="38"/>
  </w:num>
  <w:num w:numId="23">
    <w:abstractNumId w:val="47"/>
  </w:num>
  <w:num w:numId="24">
    <w:abstractNumId w:val="36"/>
  </w:num>
  <w:num w:numId="25">
    <w:abstractNumId w:val="52"/>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9"/>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18"/>
  </w:num>
  <w:num w:numId="28">
    <w:abstractNumId w:val="32"/>
  </w:num>
  <w:num w:numId="29">
    <w:abstractNumId w:val="8"/>
  </w:num>
  <w:num w:numId="30">
    <w:abstractNumId w:val="49"/>
  </w:num>
  <w:num w:numId="31">
    <w:abstractNumId w:val="6"/>
  </w:num>
  <w:num w:numId="32">
    <w:abstractNumId w:val="22"/>
  </w:num>
  <w:num w:numId="33">
    <w:abstractNumId w:val="33"/>
  </w:num>
  <w:num w:numId="34">
    <w:abstractNumId w:val="51"/>
  </w:num>
  <w:num w:numId="35">
    <w:abstractNumId w:val="7"/>
  </w:num>
  <w:num w:numId="36">
    <w:abstractNumId w:val="4"/>
  </w:num>
  <w:num w:numId="37">
    <w:abstractNumId w:val="12"/>
  </w:num>
  <w:num w:numId="38">
    <w:abstractNumId w:val="28"/>
  </w:num>
  <w:num w:numId="39">
    <w:abstractNumId w:val="0"/>
  </w:num>
  <w:num w:numId="40">
    <w:abstractNumId w:val="30"/>
  </w:num>
  <w:num w:numId="41">
    <w:abstractNumId w:val="44"/>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50"/>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1"/>
  </w:num>
  <w:num w:numId="44">
    <w:abstractNumId w:val="40"/>
  </w:num>
  <w:num w:numId="45">
    <w:abstractNumId w:val="10"/>
  </w:num>
  <w:num w:numId="46">
    <w:abstractNumId w:val="42"/>
  </w:num>
  <w:num w:numId="47">
    <w:abstractNumId w:val="24"/>
  </w:num>
  <w:num w:numId="48">
    <w:abstractNumId w:val="19"/>
  </w:num>
  <w:num w:numId="49">
    <w:abstractNumId w:val="55"/>
  </w:num>
  <w:num w:numId="50">
    <w:abstractNumId w:val="54"/>
  </w:num>
  <w:num w:numId="51">
    <w:abstractNumId w:val="11"/>
  </w:num>
  <w:num w:numId="52">
    <w:abstractNumId w:val="15"/>
  </w:num>
  <w:num w:numId="53">
    <w:abstractNumId w:val="1"/>
  </w:num>
  <w:num w:numId="54">
    <w:abstractNumId w:val="21"/>
  </w:num>
  <w:num w:numId="55">
    <w:abstractNumId w:val="34"/>
  </w:num>
  <w:num w:numId="56">
    <w:abstractNumId w:val="2"/>
  </w:num>
  <w:num w:numId="57">
    <w:abstractNumId w:val="3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15451"/>
    <w:rsid w:val="000201E5"/>
    <w:rsid w:val="000223E6"/>
    <w:rsid w:val="00026310"/>
    <w:rsid w:val="00034111"/>
    <w:rsid w:val="00034FB0"/>
    <w:rsid w:val="00041F8D"/>
    <w:rsid w:val="000430B1"/>
    <w:rsid w:val="00046C16"/>
    <w:rsid w:val="00051B2B"/>
    <w:rsid w:val="000544D4"/>
    <w:rsid w:val="00074568"/>
    <w:rsid w:val="000A7C05"/>
    <w:rsid w:val="000B0B41"/>
    <w:rsid w:val="000B1240"/>
    <w:rsid w:val="000B3368"/>
    <w:rsid w:val="000B3B57"/>
    <w:rsid w:val="000B464C"/>
    <w:rsid w:val="000B659D"/>
    <w:rsid w:val="000C3EB5"/>
    <w:rsid w:val="000D1F7E"/>
    <w:rsid w:val="000D3383"/>
    <w:rsid w:val="000D74B6"/>
    <w:rsid w:val="000E36F8"/>
    <w:rsid w:val="000E37C1"/>
    <w:rsid w:val="000F275F"/>
    <w:rsid w:val="00104E27"/>
    <w:rsid w:val="0012431F"/>
    <w:rsid w:val="001324EB"/>
    <w:rsid w:val="00132570"/>
    <w:rsid w:val="00137315"/>
    <w:rsid w:val="00142679"/>
    <w:rsid w:val="00145496"/>
    <w:rsid w:val="001757F9"/>
    <w:rsid w:val="0018133A"/>
    <w:rsid w:val="0018793D"/>
    <w:rsid w:val="0019274E"/>
    <w:rsid w:val="001941B4"/>
    <w:rsid w:val="001A0127"/>
    <w:rsid w:val="001A654F"/>
    <w:rsid w:val="001B7FBF"/>
    <w:rsid w:val="001D0AD5"/>
    <w:rsid w:val="001F2C43"/>
    <w:rsid w:val="00203942"/>
    <w:rsid w:val="0020639C"/>
    <w:rsid w:val="00207ABD"/>
    <w:rsid w:val="00207E5B"/>
    <w:rsid w:val="00213BF3"/>
    <w:rsid w:val="00220F39"/>
    <w:rsid w:val="00221678"/>
    <w:rsid w:val="0023573A"/>
    <w:rsid w:val="0024179C"/>
    <w:rsid w:val="00252480"/>
    <w:rsid w:val="00254F86"/>
    <w:rsid w:val="0025617E"/>
    <w:rsid w:val="0026461F"/>
    <w:rsid w:val="00273648"/>
    <w:rsid w:val="00281656"/>
    <w:rsid w:val="00286710"/>
    <w:rsid w:val="00287A8D"/>
    <w:rsid w:val="002914B9"/>
    <w:rsid w:val="002927E0"/>
    <w:rsid w:val="0029450E"/>
    <w:rsid w:val="00294D80"/>
    <w:rsid w:val="00296C2D"/>
    <w:rsid w:val="002A1DE8"/>
    <w:rsid w:val="002A4374"/>
    <w:rsid w:val="002A4A33"/>
    <w:rsid w:val="002B3375"/>
    <w:rsid w:val="002C54B8"/>
    <w:rsid w:val="00312134"/>
    <w:rsid w:val="00317B6D"/>
    <w:rsid w:val="00323F2E"/>
    <w:rsid w:val="00326456"/>
    <w:rsid w:val="00327C48"/>
    <w:rsid w:val="003372ED"/>
    <w:rsid w:val="00346C84"/>
    <w:rsid w:val="00373A2F"/>
    <w:rsid w:val="00373BC6"/>
    <w:rsid w:val="00380837"/>
    <w:rsid w:val="00384604"/>
    <w:rsid w:val="003B3F6A"/>
    <w:rsid w:val="003C22F8"/>
    <w:rsid w:val="003D1CC3"/>
    <w:rsid w:val="003D3438"/>
    <w:rsid w:val="003E52E8"/>
    <w:rsid w:val="003F7933"/>
    <w:rsid w:val="0040643D"/>
    <w:rsid w:val="00407579"/>
    <w:rsid w:val="00411E44"/>
    <w:rsid w:val="00412BC4"/>
    <w:rsid w:val="00416DEE"/>
    <w:rsid w:val="00423D95"/>
    <w:rsid w:val="00432908"/>
    <w:rsid w:val="00433AC1"/>
    <w:rsid w:val="00442BAC"/>
    <w:rsid w:val="00443ED0"/>
    <w:rsid w:val="004440C6"/>
    <w:rsid w:val="00447FF2"/>
    <w:rsid w:val="0045026A"/>
    <w:rsid w:val="004624C6"/>
    <w:rsid w:val="00465FA6"/>
    <w:rsid w:val="00470CBD"/>
    <w:rsid w:val="00491464"/>
    <w:rsid w:val="00493BF8"/>
    <w:rsid w:val="004A1986"/>
    <w:rsid w:val="004A5F0C"/>
    <w:rsid w:val="004A69B1"/>
    <w:rsid w:val="004C2720"/>
    <w:rsid w:val="004D380E"/>
    <w:rsid w:val="004D452D"/>
    <w:rsid w:val="004E691A"/>
    <w:rsid w:val="004F0724"/>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52D9"/>
    <w:rsid w:val="005D7118"/>
    <w:rsid w:val="005D7434"/>
    <w:rsid w:val="005E1668"/>
    <w:rsid w:val="005E35C6"/>
    <w:rsid w:val="005E6490"/>
    <w:rsid w:val="00604151"/>
    <w:rsid w:val="00604465"/>
    <w:rsid w:val="00613EDF"/>
    <w:rsid w:val="0062156F"/>
    <w:rsid w:val="00634F48"/>
    <w:rsid w:val="00636D24"/>
    <w:rsid w:val="00643923"/>
    <w:rsid w:val="00663E00"/>
    <w:rsid w:val="006647A4"/>
    <w:rsid w:val="00677A91"/>
    <w:rsid w:val="00677E3F"/>
    <w:rsid w:val="006B4D5D"/>
    <w:rsid w:val="006C2533"/>
    <w:rsid w:val="006E37F1"/>
    <w:rsid w:val="006E3DDA"/>
    <w:rsid w:val="006E7683"/>
    <w:rsid w:val="00714A9B"/>
    <w:rsid w:val="007214CF"/>
    <w:rsid w:val="00722621"/>
    <w:rsid w:val="0073064E"/>
    <w:rsid w:val="00731A2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133C"/>
    <w:rsid w:val="007A2343"/>
    <w:rsid w:val="007C45C4"/>
    <w:rsid w:val="007C5BCA"/>
    <w:rsid w:val="007D16E3"/>
    <w:rsid w:val="007D196C"/>
    <w:rsid w:val="007D6C6F"/>
    <w:rsid w:val="00804F3F"/>
    <w:rsid w:val="00810885"/>
    <w:rsid w:val="008233BD"/>
    <w:rsid w:val="008237B4"/>
    <w:rsid w:val="008316BB"/>
    <w:rsid w:val="00836715"/>
    <w:rsid w:val="008442CD"/>
    <w:rsid w:val="0084495B"/>
    <w:rsid w:val="00856D4D"/>
    <w:rsid w:val="00877A60"/>
    <w:rsid w:val="00880448"/>
    <w:rsid w:val="008850AF"/>
    <w:rsid w:val="008965B4"/>
    <w:rsid w:val="008A0261"/>
    <w:rsid w:val="008A3D16"/>
    <w:rsid w:val="008E5440"/>
    <w:rsid w:val="008E5BB4"/>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A74CF"/>
    <w:rsid w:val="009B64DE"/>
    <w:rsid w:val="009B7B5D"/>
    <w:rsid w:val="009C7A1C"/>
    <w:rsid w:val="009D224B"/>
    <w:rsid w:val="009D60D1"/>
    <w:rsid w:val="00A01C18"/>
    <w:rsid w:val="00A0224E"/>
    <w:rsid w:val="00A04D48"/>
    <w:rsid w:val="00A05467"/>
    <w:rsid w:val="00A35087"/>
    <w:rsid w:val="00A41070"/>
    <w:rsid w:val="00A52A08"/>
    <w:rsid w:val="00A54D09"/>
    <w:rsid w:val="00A76CCE"/>
    <w:rsid w:val="00A86AE3"/>
    <w:rsid w:val="00A947DE"/>
    <w:rsid w:val="00AB1C4D"/>
    <w:rsid w:val="00AB232D"/>
    <w:rsid w:val="00AB4264"/>
    <w:rsid w:val="00AB59A4"/>
    <w:rsid w:val="00AB79AD"/>
    <w:rsid w:val="00AD174F"/>
    <w:rsid w:val="00AE288C"/>
    <w:rsid w:val="00AF5D14"/>
    <w:rsid w:val="00B01FBC"/>
    <w:rsid w:val="00B020AE"/>
    <w:rsid w:val="00B025FF"/>
    <w:rsid w:val="00B03054"/>
    <w:rsid w:val="00B03DD0"/>
    <w:rsid w:val="00B05915"/>
    <w:rsid w:val="00B17F93"/>
    <w:rsid w:val="00B2112B"/>
    <w:rsid w:val="00B228A1"/>
    <w:rsid w:val="00B30F2B"/>
    <w:rsid w:val="00B32444"/>
    <w:rsid w:val="00B42AF1"/>
    <w:rsid w:val="00B563BC"/>
    <w:rsid w:val="00B647A5"/>
    <w:rsid w:val="00B65B11"/>
    <w:rsid w:val="00B756A6"/>
    <w:rsid w:val="00B800A6"/>
    <w:rsid w:val="00B80A1A"/>
    <w:rsid w:val="00B80D67"/>
    <w:rsid w:val="00B86B94"/>
    <w:rsid w:val="00B94681"/>
    <w:rsid w:val="00B969CD"/>
    <w:rsid w:val="00B96ABF"/>
    <w:rsid w:val="00BA40D7"/>
    <w:rsid w:val="00BB5231"/>
    <w:rsid w:val="00BC130C"/>
    <w:rsid w:val="00BC4EC1"/>
    <w:rsid w:val="00BC61C1"/>
    <w:rsid w:val="00BD2741"/>
    <w:rsid w:val="00BE4160"/>
    <w:rsid w:val="00BE7D23"/>
    <w:rsid w:val="00C00FB3"/>
    <w:rsid w:val="00C034DA"/>
    <w:rsid w:val="00C03C27"/>
    <w:rsid w:val="00C043BC"/>
    <w:rsid w:val="00C23D87"/>
    <w:rsid w:val="00C32F21"/>
    <w:rsid w:val="00C47251"/>
    <w:rsid w:val="00C62B9C"/>
    <w:rsid w:val="00C62E7E"/>
    <w:rsid w:val="00C75D86"/>
    <w:rsid w:val="00C81B6D"/>
    <w:rsid w:val="00C81F2A"/>
    <w:rsid w:val="00C84619"/>
    <w:rsid w:val="00C8682A"/>
    <w:rsid w:val="00C965C1"/>
    <w:rsid w:val="00CA39E6"/>
    <w:rsid w:val="00CC16A8"/>
    <w:rsid w:val="00CC18B8"/>
    <w:rsid w:val="00CC28DB"/>
    <w:rsid w:val="00CD7329"/>
    <w:rsid w:val="00CE4DED"/>
    <w:rsid w:val="00CF5DE5"/>
    <w:rsid w:val="00D01D8D"/>
    <w:rsid w:val="00D027F1"/>
    <w:rsid w:val="00D10D9C"/>
    <w:rsid w:val="00D15C2E"/>
    <w:rsid w:val="00D22C5A"/>
    <w:rsid w:val="00D449F5"/>
    <w:rsid w:val="00D51AC8"/>
    <w:rsid w:val="00D55418"/>
    <w:rsid w:val="00D57BEA"/>
    <w:rsid w:val="00D65DA2"/>
    <w:rsid w:val="00D71825"/>
    <w:rsid w:val="00D728AD"/>
    <w:rsid w:val="00D85B7F"/>
    <w:rsid w:val="00D92EA9"/>
    <w:rsid w:val="00D9454C"/>
    <w:rsid w:val="00DA7497"/>
    <w:rsid w:val="00DC56E1"/>
    <w:rsid w:val="00DC7421"/>
    <w:rsid w:val="00DF0918"/>
    <w:rsid w:val="00DF248D"/>
    <w:rsid w:val="00DF381D"/>
    <w:rsid w:val="00DF4E7D"/>
    <w:rsid w:val="00E000C6"/>
    <w:rsid w:val="00E024C1"/>
    <w:rsid w:val="00E027DB"/>
    <w:rsid w:val="00E33BE9"/>
    <w:rsid w:val="00E33CDE"/>
    <w:rsid w:val="00E35243"/>
    <w:rsid w:val="00E37548"/>
    <w:rsid w:val="00E50499"/>
    <w:rsid w:val="00E52D1E"/>
    <w:rsid w:val="00E741F2"/>
    <w:rsid w:val="00E847EF"/>
    <w:rsid w:val="00EA0C42"/>
    <w:rsid w:val="00EB3116"/>
    <w:rsid w:val="00EB7F76"/>
    <w:rsid w:val="00ED4B14"/>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05F8"/>
    <w:rsid w:val="00F67C0B"/>
    <w:rsid w:val="00F720A6"/>
    <w:rsid w:val="00F74914"/>
    <w:rsid w:val="00F76ED1"/>
    <w:rsid w:val="00F8116B"/>
    <w:rsid w:val="00F84E11"/>
    <w:rsid w:val="00F9169A"/>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C28D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www.uni-due.de/politik/heyen.php"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uni-due.de/politik/manzel.php"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AD3BC4-87F2-4145-880E-930A6EF2B4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2181</Words>
  <Characters>13745</Characters>
  <Application>Microsoft Office Word</Application>
  <DocSecurity>0</DocSecurity>
  <Lines>114</Lines>
  <Paragraphs>31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15895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7</cp:revision>
  <cp:lastPrinted>2022-12-07T15:22:00Z</cp:lastPrinted>
  <dcterms:created xsi:type="dcterms:W3CDTF">2022-12-06T12:50:00Z</dcterms:created>
  <dcterms:modified xsi:type="dcterms:W3CDTF">2023-02-10T13:40:00Z</dcterms:modified>
  <cp:category/>
</cp:coreProperties>
</file>